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18D9" w14:textId="3C5C023A" w:rsidR="00654BE5" w:rsidRPr="00F36208" w:rsidRDefault="006043B5" w:rsidP="001D4937">
      <w:pPr>
        <w:spacing w:after="144" w:line="216" w:lineRule="auto"/>
        <w:rPr>
          <w:rFonts w:ascii="Tahoma" w:hAnsi="Tahoma" w:cs="Tahoma"/>
          <w:b/>
          <w:color w:val="000000"/>
          <w:spacing w:val="14"/>
          <w:sz w:val="27"/>
          <w:u w:val="single"/>
        </w:rPr>
      </w:pPr>
      <w:r w:rsidRPr="00F36208">
        <w:rPr>
          <w:rFonts w:ascii="Tahoma" w:hAnsi="Tahoma" w:cs="Tahoma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BA5EC2" wp14:editId="41EDAD5E">
                <wp:simplePos x="0" y="0"/>
                <wp:positionH relativeFrom="column">
                  <wp:posOffset>5057775</wp:posOffset>
                </wp:positionH>
                <wp:positionV relativeFrom="paragraph">
                  <wp:posOffset>178434</wp:posOffset>
                </wp:positionV>
                <wp:extent cx="1948180" cy="0"/>
                <wp:effectExtent l="0" t="0" r="0" b="0"/>
                <wp:wrapNone/>
                <wp:docPr id="31711179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14605">
                          <a:solidFill>
                            <a:srgbClr val="020202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743C5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8.25pt,14.05pt" to="551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" strokecolor="#020202" strokeweight="1.15pt"/>
            </w:pict>
          </mc:Fallback>
        </mc:AlternateContent>
      </w:r>
      <w:r w:rsidR="001D4937" w:rsidRPr="00F36208">
        <w:rPr>
          <w:rFonts w:ascii="Tahoma" w:hAnsi="Tahoma" w:cs="Tahoma"/>
          <w:b/>
          <w:color w:val="000000"/>
          <w:spacing w:val="14"/>
          <w:sz w:val="27"/>
        </w:rPr>
        <w:t xml:space="preserve">                                                                                      </w:t>
      </w:r>
      <w:r w:rsidR="006B05DD" w:rsidRPr="00F36208">
        <w:rPr>
          <w:rFonts w:ascii="Tahoma" w:hAnsi="Tahoma" w:cs="Tahoma"/>
          <w:b/>
          <w:color w:val="000000"/>
          <w:spacing w:val="14"/>
          <w:sz w:val="27"/>
          <w:u w:val="single"/>
        </w:rPr>
        <w:t>Terms and Conditions</w:t>
      </w:r>
    </w:p>
    <w:p w14:paraId="3D0D1A1E" w14:textId="77777777" w:rsidR="00654BE5" w:rsidRPr="00F36208" w:rsidRDefault="00654BE5">
      <w:pPr>
        <w:rPr>
          <w:rFonts w:ascii="Tahoma" w:hAnsi="Tahoma" w:cs="Tahoma"/>
        </w:rPr>
        <w:sectPr w:rsidR="00654BE5" w:rsidRPr="00F36208" w:rsidSect="000878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9260" w:h="24555"/>
          <w:pgMar w:top="720" w:right="720" w:bottom="720" w:left="720" w:header="720" w:footer="720" w:gutter="0"/>
          <w:cols w:space="720"/>
        </w:sectPr>
      </w:pPr>
    </w:p>
    <w:p w14:paraId="3AAFD035" w14:textId="08A3AEE7" w:rsidR="00654BE5" w:rsidRPr="00A1544F" w:rsidRDefault="006B05DD" w:rsidP="00F36208">
      <w:pPr>
        <w:ind w:right="216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Th</w:t>
      </w:r>
      <w:r w:rsidR="00914E4E" w:rsidRPr="00A1544F">
        <w:rPr>
          <w:rFonts w:ascii="Tahoma" w:hAnsi="Tahoma" w:cs="Tahoma"/>
          <w:color w:val="000000"/>
          <w:spacing w:val="-1"/>
          <w:sz w:val="18"/>
          <w:szCs w:val="18"/>
        </w:rPr>
        <w:t>e</w:t>
      </w:r>
      <w:r w:rsidR="008A0C05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purchase order (“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Purchase Order</w:t>
      </w:r>
      <w:r w:rsidR="008A0C05" w:rsidRPr="00A1544F">
        <w:rPr>
          <w:rFonts w:ascii="Tahoma" w:hAnsi="Tahoma" w:cs="Tahoma"/>
          <w:color w:val="000000"/>
          <w:spacing w:val="-1"/>
          <w:sz w:val="18"/>
          <w:szCs w:val="18"/>
        </w:rPr>
        <w:t>”)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is subject to the </w:t>
      </w:r>
      <w:r w:rsidR="00472817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terms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and conditions of the master agreement in effect between the </w:t>
      </w:r>
      <w:r w:rsidR="00466D6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supplier </w:t>
      </w:r>
      <w:r w:rsidR="00D23794" w:rsidRPr="00A1544F">
        <w:rPr>
          <w:rFonts w:ascii="Tahoma" w:hAnsi="Tahoma" w:cs="Tahoma"/>
          <w:color w:val="000000"/>
          <w:spacing w:val="-1"/>
          <w:sz w:val="18"/>
          <w:szCs w:val="18"/>
        </w:rPr>
        <w:t>identified</w:t>
      </w:r>
      <w:r w:rsidR="00466D6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above (“Supplier”) and Connect Holding II LLC d/b/a Brightspeed., a Delaware </w:t>
      </w:r>
      <w:r w:rsidR="007514FC" w:rsidRPr="00A1544F">
        <w:rPr>
          <w:rFonts w:ascii="Tahoma" w:hAnsi="Tahoma" w:cs="Tahoma"/>
          <w:color w:val="000000"/>
          <w:spacing w:val="-1"/>
          <w:sz w:val="18"/>
          <w:szCs w:val="18"/>
        </w:rPr>
        <w:t>limited liability company</w:t>
      </w:r>
      <w:r w:rsidR="00466D6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, with a place of business at </w:t>
      </w:r>
      <w:r w:rsidR="00D23794" w:rsidRPr="00A1544F">
        <w:rPr>
          <w:rFonts w:ascii="Tahoma" w:hAnsi="Tahoma" w:cs="Tahoma"/>
          <w:color w:val="000000"/>
          <w:spacing w:val="-1"/>
          <w:sz w:val="18"/>
          <w:szCs w:val="18"/>
        </w:rPr>
        <w:t>1120 South Tryon Street, Suite 700 Charlotte, NC 28203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(“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”)</w:t>
      </w:r>
      <w:r w:rsidR="005B77A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(“Agreement”)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. If the parties do not have a separate</w:t>
      </w:r>
      <w:r w:rsidR="00F417A4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="005B77A2" w:rsidRPr="00A1544F">
        <w:rPr>
          <w:rFonts w:ascii="Tahoma" w:hAnsi="Tahoma" w:cs="Tahoma"/>
          <w:color w:val="000000"/>
          <w:spacing w:val="-2"/>
          <w:sz w:val="18"/>
          <w:szCs w:val="18"/>
        </w:rPr>
        <w:t>A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greement in effect on the </w:t>
      </w:r>
      <w:r w:rsidR="008A73E5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date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of this Purchase Order, then the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following terms and conditions and those specified on the face of this Purchase Order shall </w:t>
      </w:r>
      <w:r w:rsidR="001D4937" w:rsidRPr="00A1544F">
        <w:rPr>
          <w:rFonts w:ascii="Tahoma" w:hAnsi="Tahoma" w:cs="Tahoma"/>
          <w:color w:val="000000"/>
          <w:spacing w:val="-5"/>
          <w:sz w:val="18"/>
          <w:szCs w:val="18"/>
        </w:rPr>
        <w:t>govern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the purchase </w:t>
      </w:r>
      <w:r w:rsidR="001D4937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of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all </w:t>
      </w:r>
      <w:r w:rsidR="006F15C5" w:rsidRPr="00A1544F">
        <w:rPr>
          <w:rFonts w:ascii="Tahoma" w:hAnsi="Tahoma" w:cs="Tahoma"/>
          <w:color w:val="000000"/>
          <w:spacing w:val="-5"/>
          <w:sz w:val="18"/>
          <w:szCs w:val="18"/>
        </w:rPr>
        <w:t>products</w:t>
      </w:r>
      <w:r w:rsidR="0037689C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, software licenses, equipment, (“Materials”) </w:t>
      </w:r>
      <w:r w:rsidR="006F15C5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and </w:t>
      </w:r>
      <w:r w:rsidR="00B35459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subscription services and </w:t>
      </w:r>
      <w:r w:rsidR="006F15C5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services </w:t>
      </w:r>
      <w:r w:rsidR="0037689C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(“Services”)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covered by this Purchase Order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, notwithstanding anything to the contrary on a Supplier-generated document, whether or not signed by 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.</w:t>
      </w:r>
      <w:r w:rsidR="00C553E8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</w:p>
    <w:p w14:paraId="189F764A" w14:textId="6351A467" w:rsidR="00654BE5" w:rsidRPr="00A1544F" w:rsidRDefault="006B05DD" w:rsidP="00F36208">
      <w:pPr>
        <w:tabs>
          <w:tab w:val="left" w:pos="720"/>
          <w:tab w:val="right" w:pos="9382"/>
        </w:tabs>
        <w:spacing w:before="200"/>
        <w:jc w:val="both"/>
        <w:rPr>
          <w:rFonts w:ascii="Tahoma" w:hAnsi="Tahoma" w:cs="Tahoma"/>
          <w:color w:val="000000"/>
          <w:spacing w:val="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1</w:t>
      </w:r>
      <w:r w:rsidR="00DD4666" w:rsidRPr="00A1544F">
        <w:rPr>
          <w:rFonts w:ascii="Tahoma" w:hAnsi="Tahoma" w:cs="Tahoma"/>
          <w:color w:val="000000"/>
          <w:spacing w:val="-10"/>
          <w:sz w:val="18"/>
          <w:szCs w:val="18"/>
        </w:rPr>
        <w:t>.</w:t>
      </w:r>
      <w:r w:rsidR="00A1544F" w:rsidRPr="00A1544F">
        <w:rPr>
          <w:rFonts w:ascii="Tahoma" w:hAnsi="Tahoma" w:cs="Tahoma"/>
          <w:color w:val="000000"/>
          <w:spacing w:val="-10"/>
          <w:sz w:val="18"/>
          <w:szCs w:val="18"/>
        </w:rPr>
        <w:t xml:space="preserve">     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Pr="00A1544F">
        <w:rPr>
          <w:rFonts w:ascii="Tahoma" w:hAnsi="Tahoma" w:cs="Tahoma"/>
          <w:color w:val="000000"/>
          <w:spacing w:val="17"/>
          <w:sz w:val="18"/>
          <w:szCs w:val="18"/>
          <w:u w:val="single"/>
        </w:rPr>
        <w:t>Offer and A</w:t>
      </w:r>
      <w:r w:rsidR="001D4937" w:rsidRPr="00A1544F">
        <w:rPr>
          <w:rFonts w:ascii="Tahoma" w:hAnsi="Tahoma" w:cs="Tahoma"/>
          <w:color w:val="000000"/>
          <w:spacing w:val="17"/>
          <w:sz w:val="18"/>
          <w:szCs w:val="18"/>
          <w:u w:val="single"/>
        </w:rPr>
        <w:t>cc</w:t>
      </w:r>
      <w:r w:rsidRPr="00A1544F">
        <w:rPr>
          <w:rFonts w:ascii="Tahoma" w:hAnsi="Tahoma" w:cs="Tahoma"/>
          <w:color w:val="000000"/>
          <w:spacing w:val="17"/>
          <w:sz w:val="18"/>
          <w:szCs w:val="18"/>
          <w:u w:val="single"/>
        </w:rPr>
        <w:t>eptance.</w:t>
      </w:r>
      <w:r w:rsidRPr="00A1544F">
        <w:rPr>
          <w:rFonts w:ascii="Tahoma" w:hAnsi="Tahoma" w:cs="Tahoma"/>
          <w:color w:val="000000"/>
          <w:spacing w:val="7"/>
          <w:sz w:val="18"/>
          <w:szCs w:val="18"/>
        </w:rPr>
        <w:t xml:space="preserve"> </w:t>
      </w:r>
      <w:r w:rsidR="001D4937" w:rsidRPr="00A1544F">
        <w:rPr>
          <w:rFonts w:ascii="Tahoma" w:hAnsi="Tahoma" w:cs="Tahoma"/>
          <w:color w:val="000000"/>
          <w:spacing w:val="7"/>
          <w:sz w:val="18"/>
          <w:szCs w:val="18"/>
        </w:rPr>
        <w:t>T</w:t>
      </w:r>
      <w:r w:rsidRPr="00A1544F">
        <w:rPr>
          <w:rFonts w:ascii="Tahoma" w:hAnsi="Tahoma" w:cs="Tahoma"/>
          <w:color w:val="000000"/>
          <w:spacing w:val="7"/>
          <w:sz w:val="18"/>
          <w:szCs w:val="18"/>
        </w:rPr>
        <w:t xml:space="preserve">his Purchase Order constitutes an offer by </w:t>
      </w:r>
      <w:r w:rsidR="00A206E7" w:rsidRPr="00A1544F">
        <w:rPr>
          <w:rFonts w:ascii="Tahoma" w:hAnsi="Tahoma" w:cs="Tahoma"/>
          <w:color w:val="000000"/>
          <w:spacing w:val="7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7"/>
          <w:sz w:val="18"/>
          <w:szCs w:val="18"/>
        </w:rPr>
        <w:t xml:space="preserve"> to purchase the Materials or</w:t>
      </w:r>
      <w:r w:rsidR="009F028C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Services specified herein.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reserves the right to revoke this offer at any time prior to its acceptance</w:t>
      </w:r>
      <w:r w:rsid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by 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. If no 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acceptance has taken place within fifteen (15) days of the date of this Purchase Order, then the offer to purchase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>contained herein shall</w:t>
      </w:r>
      <w:r w:rsidR="00757587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unless extended in writing signed by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="00757587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expire. Acceptance of the offer contained herein by </w:t>
      </w:r>
      <w:r w:rsidR="00F15AB7"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may be accomplished by either (a) return of an executed acknowledgement copy </w:t>
      </w:r>
      <w:r w:rsidRPr="00A1544F">
        <w:rPr>
          <w:rFonts w:ascii="Tahoma" w:hAnsi="Tahoma" w:cs="Tahoma"/>
          <w:i/>
          <w:color w:val="000000"/>
          <w:spacing w:val="11"/>
          <w:sz w:val="18"/>
          <w:szCs w:val="18"/>
        </w:rPr>
        <w:t xml:space="preserve">of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this Purchase Order 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>within fifteen (15) days after the date of this Purchase Order</w:t>
      </w:r>
      <w:r w:rsidR="00472817" w:rsidRPr="00A1544F">
        <w:rPr>
          <w:rFonts w:ascii="Tahoma" w:hAnsi="Tahoma" w:cs="Tahoma"/>
          <w:color w:val="000000"/>
          <w:spacing w:val="2"/>
          <w:sz w:val="18"/>
          <w:szCs w:val="18"/>
        </w:rPr>
        <w:t>;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 or (b) receipt by </w:t>
      </w:r>
      <w:r w:rsidR="00A206E7" w:rsidRPr="00A1544F">
        <w:rPr>
          <w:rFonts w:ascii="Tahoma" w:hAnsi="Tahoma" w:cs="Tahoma"/>
          <w:color w:val="000000"/>
          <w:spacing w:val="2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 of Materials or Services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conforming in all respects to the terms and conditions set forth herein</w:t>
      </w:r>
      <w:r w:rsidR="00757587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,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either of which must occur prior to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's 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revocation of this Purchase Order. </w:t>
      </w:r>
      <w:r w:rsidR="00F15AB7" w:rsidRPr="00A1544F">
        <w:rPr>
          <w:rFonts w:ascii="Tahoma" w:hAnsi="Tahoma" w:cs="Tahoma"/>
          <w:color w:val="000000"/>
          <w:spacing w:val="2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 may not, through execution of the acknowledgement, </w:t>
      </w:r>
      <w:r w:rsidR="00F51EF2">
        <w:rPr>
          <w:rFonts w:ascii="Tahoma" w:hAnsi="Tahoma" w:cs="Tahoma"/>
          <w:color w:val="000000"/>
          <w:spacing w:val="2"/>
          <w:sz w:val="18"/>
          <w:szCs w:val="18"/>
        </w:rPr>
        <w:t xml:space="preserve">modify 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the 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terms contained in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this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Purchase Order. Any such alterations shall constitute a counteroffer by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="00472817" w:rsidRPr="00A1544F">
        <w:rPr>
          <w:rFonts w:ascii="Tahoma" w:hAnsi="Tahoma" w:cs="Tahoma"/>
          <w:color w:val="000000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which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shall be binding on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only if such </w:t>
      </w:r>
      <w:r w:rsidR="00F51EF2">
        <w:rPr>
          <w:rFonts w:ascii="Tahoma" w:hAnsi="Tahoma" w:cs="Tahoma"/>
          <w:color w:val="000000"/>
          <w:spacing w:val="-1"/>
          <w:sz w:val="18"/>
          <w:szCs w:val="18"/>
        </w:rPr>
        <w:t>modifications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are accepted in writing by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.</w:t>
      </w:r>
    </w:p>
    <w:p w14:paraId="3889B818" w14:textId="619223B5" w:rsidR="00654BE5" w:rsidRPr="00A1544F" w:rsidRDefault="006B05DD" w:rsidP="00F36208">
      <w:pPr>
        <w:tabs>
          <w:tab w:val="left" w:pos="720"/>
          <w:tab w:val="right" w:pos="4357"/>
        </w:tabs>
        <w:spacing w:before="200"/>
        <w:rPr>
          <w:rFonts w:ascii="Tahoma" w:hAnsi="Tahoma" w:cs="Tahoma"/>
          <w:color w:val="000000"/>
          <w:spacing w:val="-10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2.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="001D4937" w:rsidRPr="00A1544F">
        <w:rPr>
          <w:rFonts w:ascii="Tahoma" w:hAnsi="Tahoma" w:cs="Tahoma"/>
          <w:color w:val="000000"/>
          <w:spacing w:val="-10"/>
          <w:sz w:val="18"/>
          <w:szCs w:val="18"/>
          <w:u w:val="single"/>
        </w:rPr>
        <w:t>Materials</w:t>
      </w:r>
      <w:r w:rsidR="00F50B18" w:rsidRPr="00A1544F">
        <w:rPr>
          <w:rFonts w:ascii="Tahoma" w:hAnsi="Tahoma" w:cs="Tahoma"/>
          <w:color w:val="000000"/>
          <w:spacing w:val="-10"/>
          <w:sz w:val="18"/>
          <w:szCs w:val="18"/>
          <w:u w:val="single"/>
        </w:rPr>
        <w:t xml:space="preserve"> Shipment</w:t>
      </w:r>
      <w:r w:rsidR="001D4937" w:rsidRPr="00A1544F">
        <w:rPr>
          <w:rFonts w:ascii="Tahoma" w:hAnsi="Tahoma" w:cs="Tahoma"/>
          <w:color w:val="000000"/>
          <w:spacing w:val="-10"/>
          <w:sz w:val="18"/>
          <w:szCs w:val="18"/>
          <w:u w:val="single"/>
        </w:rPr>
        <w:t>, Packaging and Packing</w:t>
      </w:r>
    </w:p>
    <w:p w14:paraId="399C8626" w14:textId="45A88110" w:rsidR="00654BE5" w:rsidRPr="00A1544F" w:rsidRDefault="006B05DD" w:rsidP="004B30A4">
      <w:pPr>
        <w:tabs>
          <w:tab w:val="right" w:pos="9382"/>
        </w:tabs>
        <w:spacing w:line="264" w:lineRule="auto"/>
        <w:ind w:firstLine="630"/>
        <w:rPr>
          <w:rFonts w:ascii="Tahoma" w:hAnsi="Tahoma" w:cs="Tahoma"/>
          <w:color w:val="000000"/>
          <w:spacing w:val="-3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(a)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shall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 xml:space="preserve">ensure 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Materials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are properly packaged and packed, so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that the Materials are not damaged or destroyed</w:t>
      </w:r>
      <w:r w:rsidR="009F028C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during shipment. Each shipment shall be labeled clearly to indicate </w:t>
      </w:r>
      <w:r w:rsidR="00A206E7" w:rsidRPr="00A1544F">
        <w:rPr>
          <w:rFonts w:ascii="Tahoma" w:hAnsi="Tahoma" w:cs="Tahoma"/>
          <w:color w:val="000000"/>
          <w:spacing w:val="-3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's applicable Purchase Order number(s), part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number(s) and quantities. A packing list for </w:t>
      </w:r>
      <w:r w:rsidRPr="00F36208">
        <w:rPr>
          <w:rFonts w:ascii="Tahoma" w:hAnsi="Tahoma" w:cs="Tahoma"/>
          <w:iCs/>
          <w:color w:val="000000"/>
          <w:spacing w:val="8"/>
          <w:sz w:val="18"/>
          <w:szCs w:val="18"/>
        </w:rPr>
        <w:t>each</w:t>
      </w:r>
      <w:r w:rsidRPr="00A1544F">
        <w:rPr>
          <w:rFonts w:ascii="Tahoma" w:hAnsi="Tahoma" w:cs="Tahoma"/>
          <w:i/>
          <w:color w:val="000000"/>
          <w:spacing w:val="8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Purchase Order</w:t>
      </w:r>
      <w:r w:rsidR="00F51EF2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that details line items and quantities in accordance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with such Purchase Order shall accompany each delivery.</w:t>
      </w:r>
    </w:p>
    <w:p w14:paraId="44D32FFA" w14:textId="3ECD6D6E" w:rsidR="00654BE5" w:rsidRPr="00A1544F" w:rsidRDefault="006B05DD">
      <w:pPr>
        <w:spacing w:before="36"/>
        <w:ind w:right="72" w:firstLine="576"/>
        <w:jc w:val="both"/>
        <w:rPr>
          <w:rFonts w:ascii="Tahoma" w:hAnsi="Tahoma" w:cs="Tahoma"/>
          <w:color w:val="000000"/>
          <w:spacing w:val="16"/>
          <w:sz w:val="18"/>
          <w:szCs w:val="18"/>
        </w:rPr>
      </w:pPr>
      <w:r w:rsidRPr="00A1544F">
        <w:rPr>
          <w:rFonts w:ascii="Tahoma" w:hAnsi="Tahoma" w:cs="Tahoma"/>
          <w:color w:val="000000"/>
          <w:spacing w:val="16"/>
          <w:sz w:val="18"/>
          <w:szCs w:val="18"/>
        </w:rPr>
        <w:t>(</w:t>
      </w:r>
      <w:r w:rsidR="009F028C" w:rsidRPr="00A1544F">
        <w:rPr>
          <w:rFonts w:ascii="Tahoma" w:hAnsi="Tahoma" w:cs="Tahoma"/>
          <w:color w:val="000000"/>
          <w:spacing w:val="16"/>
          <w:sz w:val="18"/>
          <w:szCs w:val="18"/>
        </w:rPr>
        <w:t>b</w:t>
      </w:r>
      <w:r w:rsidRPr="00A1544F">
        <w:rPr>
          <w:rFonts w:ascii="Tahoma" w:hAnsi="Tahoma" w:cs="Tahoma"/>
          <w:color w:val="000000"/>
          <w:spacing w:val="16"/>
          <w:sz w:val="18"/>
          <w:szCs w:val="18"/>
        </w:rPr>
        <w:t xml:space="preserve">) THE </w:t>
      </w:r>
      <w:r w:rsidR="001D4937" w:rsidRPr="00A1544F">
        <w:rPr>
          <w:rFonts w:ascii="Tahoma" w:hAnsi="Tahoma" w:cs="Tahoma"/>
          <w:color w:val="000000"/>
          <w:spacing w:val="16"/>
          <w:sz w:val="18"/>
          <w:szCs w:val="18"/>
        </w:rPr>
        <w:t>TI</w:t>
      </w:r>
      <w:r w:rsidRPr="00A1544F">
        <w:rPr>
          <w:rFonts w:ascii="Tahoma" w:hAnsi="Tahoma" w:cs="Tahoma"/>
          <w:color w:val="000000"/>
          <w:spacing w:val="16"/>
          <w:sz w:val="18"/>
          <w:szCs w:val="18"/>
        </w:rPr>
        <w:t>ME(S) AND DATE</w:t>
      </w:r>
      <w:r w:rsidR="001D4937" w:rsidRPr="00A1544F">
        <w:rPr>
          <w:rFonts w:ascii="Tahoma" w:hAnsi="Tahoma" w:cs="Tahoma"/>
          <w:color w:val="000000"/>
          <w:spacing w:val="16"/>
          <w:sz w:val="18"/>
          <w:szCs w:val="18"/>
        </w:rPr>
        <w:t>(</w:t>
      </w:r>
      <w:r w:rsidRPr="00A1544F">
        <w:rPr>
          <w:rFonts w:ascii="Tahoma" w:hAnsi="Tahoma" w:cs="Tahoma"/>
          <w:color w:val="000000"/>
          <w:spacing w:val="16"/>
          <w:sz w:val="18"/>
          <w:szCs w:val="18"/>
        </w:rPr>
        <w:t xml:space="preserve">S) OF DELIVERY SET FORTH IN THIS PURCHASE ORDER ARE OF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THE ESSENCE. </w:t>
      </w:r>
      <w:r w:rsidR="00F15AB7"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shall notify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immediately when </w:t>
      </w:r>
      <w:r w:rsidR="00F15AB7"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has knowledge of any potential delay in delivery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.</w:t>
      </w:r>
      <w:r w:rsidR="00A206E7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Brightspeed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may refuse delivery of Materials made more than twenty-four (24) hours prior to the time and date for delivery </w:t>
      </w:r>
      <w:r w:rsidRPr="00A1544F">
        <w:rPr>
          <w:rFonts w:ascii="Tahoma" w:hAnsi="Tahoma" w:cs="Tahoma"/>
          <w:color w:val="000000"/>
          <w:sz w:val="18"/>
          <w:szCs w:val="18"/>
        </w:rPr>
        <w:t>specified herein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and may (1) return such Materials at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's expense (in which event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shall nevertheless be obligated to deliver such Materials within twenty-four (24) hours of the time and date for delivery set forth herein)</w:t>
      </w:r>
      <w:r w:rsidR="00F51EF2">
        <w:rPr>
          <w:rFonts w:ascii="Tahoma" w:hAnsi="Tahoma" w:cs="Tahoma"/>
          <w:color w:val="000000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or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(ii) retain such Materials and postpone payment until it would have been due if </w:t>
      </w:r>
      <w:r w:rsidR="00F15AB7"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had delivered Materials as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required by this Purchase Order. Unless otherwise indicated on the face hereof; delivery shall be to the destination 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identified by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and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shall be responsible for all shipping costs.</w:t>
      </w:r>
    </w:p>
    <w:p w14:paraId="74E4714B" w14:textId="17671878" w:rsidR="00654BE5" w:rsidRPr="00A1544F" w:rsidRDefault="006B05DD">
      <w:pPr>
        <w:numPr>
          <w:ilvl w:val="0"/>
          <w:numId w:val="1"/>
        </w:numPr>
        <w:tabs>
          <w:tab w:val="clear" w:pos="576"/>
          <w:tab w:val="decimal" w:pos="1224"/>
        </w:tabs>
        <w:spacing w:before="216"/>
        <w:ind w:left="0" w:right="72" w:firstLine="648"/>
        <w:jc w:val="both"/>
        <w:rPr>
          <w:rFonts w:ascii="Tahoma" w:hAnsi="Tahoma" w:cs="Tahoma"/>
          <w:color w:val="000000"/>
          <w:sz w:val="18"/>
          <w:szCs w:val="18"/>
        </w:rPr>
      </w:pPr>
      <w:r w:rsidRPr="00A1544F">
        <w:rPr>
          <w:rFonts w:ascii="Tahoma" w:hAnsi="Tahoma" w:cs="Tahoma"/>
          <w:color w:val="000000"/>
          <w:sz w:val="18"/>
          <w:szCs w:val="18"/>
        </w:rPr>
        <w:t xml:space="preserve">Title to and risk of loss respecting the Materials shall pass to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upon </w:t>
      </w:r>
      <w:r w:rsidR="006F15C5" w:rsidRPr="00A1544F">
        <w:rPr>
          <w:rFonts w:ascii="Tahoma" w:hAnsi="Tahoma" w:cs="Tahoma"/>
          <w:color w:val="000000"/>
          <w:sz w:val="18"/>
          <w:szCs w:val="18"/>
        </w:rPr>
        <w:t>acceptance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 xml:space="preserve"> by Brightspeed 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of such Materials to 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the location designated </w:t>
      </w:r>
      <w:r w:rsidR="00A206E7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on the face of this Purchase Order, 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="00A206E7" w:rsidRPr="00A1544F">
        <w:rPr>
          <w:rFonts w:ascii="Tahoma" w:hAnsi="Tahoma" w:cs="Tahoma"/>
          <w:color w:val="000000"/>
          <w:spacing w:val="-4"/>
          <w:sz w:val="18"/>
          <w:szCs w:val="18"/>
        </w:rPr>
        <w:t>or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if </w:t>
      </w:r>
      <w:r w:rsidR="00F15AB7" w:rsidRPr="00A1544F">
        <w:rPr>
          <w:rFonts w:ascii="Tahoma" w:hAnsi="Tahoma" w:cs="Tahoma"/>
          <w:color w:val="000000"/>
          <w:spacing w:val="-4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is required to install an</w:t>
      </w:r>
      <w:r w:rsidR="001D4937" w:rsidRPr="00A1544F">
        <w:rPr>
          <w:rFonts w:ascii="Tahoma" w:hAnsi="Tahoma" w:cs="Tahoma"/>
          <w:color w:val="000000"/>
          <w:spacing w:val="-4"/>
          <w:sz w:val="18"/>
          <w:szCs w:val="18"/>
        </w:rPr>
        <w:t>d/or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test the Materials un</w:t>
      </w:r>
      <w:r w:rsidR="001D4937" w:rsidRPr="00A1544F">
        <w:rPr>
          <w:rFonts w:ascii="Tahoma" w:hAnsi="Tahoma" w:cs="Tahoma"/>
          <w:color w:val="000000"/>
          <w:spacing w:val="-4"/>
          <w:sz w:val="18"/>
          <w:szCs w:val="18"/>
        </w:rPr>
        <w:t>der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this Purchase Order,</w:t>
      </w:r>
      <w:r w:rsidR="00A206E7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upon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completion of installation and testing of such Materials by </w:t>
      </w:r>
      <w:r w:rsidR="00F15AB7" w:rsidRPr="00A1544F">
        <w:rPr>
          <w:rFonts w:ascii="Tahoma" w:hAnsi="Tahoma" w:cs="Tahoma"/>
          <w:color w:val="000000"/>
          <w:spacing w:val="3"/>
          <w:sz w:val="18"/>
          <w:szCs w:val="18"/>
        </w:rPr>
        <w:t>Supplier</w:t>
      </w:r>
      <w:r w:rsidR="00A206E7"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 and acceptance of same by Brightspeed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. </w:t>
      </w:r>
      <w:r w:rsidR="00F15AB7" w:rsidRPr="00A1544F">
        <w:rPr>
          <w:rFonts w:ascii="Tahoma" w:hAnsi="Tahoma" w:cs="Tahoma"/>
          <w:color w:val="000000"/>
          <w:spacing w:val="3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 agrees that it shall convey title to such 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Materials to </w:t>
      </w:r>
      <w:r w:rsidR="00A206E7" w:rsidRPr="00A1544F">
        <w:rPr>
          <w:rFonts w:ascii="Tahoma" w:hAnsi="Tahoma" w:cs="Tahoma"/>
          <w:color w:val="000000"/>
          <w:spacing w:val="-4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free and clear of all liens, encumbrances and claims of any nature whatsoever. Upon delivery of the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Materials, </w:t>
      </w:r>
      <w:r w:rsidR="00F15AB7"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shall, at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's written request, provide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with evidence reasonably satisfactory to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that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all security interests or liens in and to the Materials have been released or waived.</w:t>
      </w:r>
    </w:p>
    <w:p w14:paraId="7ADB4487" w14:textId="394C0369" w:rsidR="00654BE5" w:rsidRPr="00A1544F" w:rsidRDefault="00F15AB7">
      <w:pPr>
        <w:numPr>
          <w:ilvl w:val="0"/>
          <w:numId w:val="1"/>
        </w:numPr>
        <w:tabs>
          <w:tab w:val="clear" w:pos="576"/>
          <w:tab w:val="decimal" w:pos="1224"/>
        </w:tabs>
        <w:spacing w:before="144"/>
        <w:ind w:left="0" w:right="72" w:firstLine="648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shall be responsible for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ensuring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that the quantity of Materials delivered is consistent with the 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quantity requested in this Purchase Order. If the quantity delivered varies from the quantity ordered,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shall not 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>be obligated to</w:t>
      </w:r>
      <w:r w:rsidR="00EA0DE2" w:rsidRPr="00A1544F">
        <w:rPr>
          <w:rFonts w:ascii="Tahoma" w:hAnsi="Tahoma" w:cs="Tahoma"/>
          <w:color w:val="000000"/>
          <w:spacing w:val="-6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 but may, at its election</w:t>
      </w:r>
      <w:r w:rsidR="00EA0DE2" w:rsidRPr="00A1544F">
        <w:rPr>
          <w:rFonts w:ascii="Tahoma" w:hAnsi="Tahoma" w:cs="Tahoma"/>
          <w:color w:val="000000"/>
          <w:spacing w:val="-6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 accept delivery thereof</w:t>
      </w:r>
      <w:r w:rsidR="00A206E7" w:rsidRPr="00A1544F">
        <w:rPr>
          <w:rFonts w:ascii="Tahoma" w:hAnsi="Tahoma" w:cs="Tahoma"/>
          <w:color w:val="000000"/>
          <w:spacing w:val="-6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 and </w:t>
      </w:r>
      <w:r w:rsidRPr="00A1544F">
        <w:rPr>
          <w:rFonts w:ascii="Tahoma" w:hAnsi="Tahoma" w:cs="Tahoma"/>
          <w:color w:val="000000"/>
          <w:spacing w:val="-6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 shall re</w:t>
      </w:r>
      <w:r w:rsidR="001D4937" w:rsidRPr="00A1544F">
        <w:rPr>
          <w:rFonts w:ascii="Tahoma" w:hAnsi="Tahoma" w:cs="Tahoma"/>
          <w:color w:val="000000"/>
          <w:spacing w:val="-6"/>
          <w:sz w:val="18"/>
          <w:szCs w:val="18"/>
        </w:rPr>
        <w:t>ma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in responsible for satisfaction or the 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unfulfilled portion of this Purchase Order. In any such event.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shall only pay for the quantities of Materials </w:t>
      </w:r>
      <w:proofErr w:type="gramStart"/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actually </w:t>
      </w:r>
      <w:r w:rsidR="00A206E7" w:rsidRPr="00A1544F">
        <w:rPr>
          <w:rFonts w:ascii="Tahoma" w:hAnsi="Tahoma" w:cs="Tahoma"/>
          <w:color w:val="000000"/>
          <w:spacing w:val="-2"/>
          <w:sz w:val="18"/>
          <w:szCs w:val="18"/>
        </w:rPr>
        <w:t>received</w:t>
      </w:r>
      <w:proofErr w:type="gramEnd"/>
      <w:r w:rsidR="00A206E7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by Brightspeed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.</w:t>
      </w:r>
    </w:p>
    <w:p w14:paraId="48E0D9AA" w14:textId="18FEEF04" w:rsidR="00654BE5" w:rsidRPr="00A1544F" w:rsidRDefault="006B05DD">
      <w:pPr>
        <w:tabs>
          <w:tab w:val="right" w:pos="3322"/>
        </w:tabs>
        <w:spacing w:before="324"/>
        <w:rPr>
          <w:rFonts w:ascii="Tahoma" w:hAnsi="Tahoma" w:cs="Tahoma"/>
          <w:color w:val="000000"/>
          <w:sz w:val="18"/>
          <w:szCs w:val="18"/>
        </w:rPr>
      </w:pPr>
      <w:r w:rsidRPr="00A1544F">
        <w:rPr>
          <w:rFonts w:ascii="Tahoma" w:hAnsi="Tahoma" w:cs="Tahoma"/>
          <w:color w:val="000000"/>
          <w:sz w:val="18"/>
          <w:szCs w:val="18"/>
        </w:rPr>
        <w:t>3.</w:t>
      </w:r>
      <w:r w:rsidRPr="00A1544F">
        <w:rPr>
          <w:rFonts w:ascii="Tahoma" w:hAnsi="Tahoma" w:cs="Tahoma"/>
          <w:color w:val="000000"/>
          <w:sz w:val="18"/>
          <w:szCs w:val="18"/>
        </w:rPr>
        <w:tab/>
      </w:r>
      <w:r w:rsidR="009E6EE5" w:rsidRPr="00A1544F">
        <w:rPr>
          <w:rFonts w:ascii="Tahoma" w:hAnsi="Tahoma" w:cs="Tahoma"/>
          <w:color w:val="000000"/>
          <w:spacing w:val="4"/>
          <w:sz w:val="18"/>
          <w:szCs w:val="18"/>
          <w:u w:val="single"/>
        </w:rPr>
        <w:t>Invoices</w:t>
      </w:r>
      <w:r w:rsidRPr="00A1544F">
        <w:rPr>
          <w:rFonts w:ascii="Tahoma" w:hAnsi="Tahoma" w:cs="Tahoma"/>
          <w:color w:val="000000"/>
          <w:spacing w:val="4"/>
          <w:sz w:val="18"/>
          <w:szCs w:val="18"/>
          <w:u w:val="single"/>
        </w:rPr>
        <w:t>, Payment and Set</w:t>
      </w:r>
      <w:r w:rsidR="001D4937" w:rsidRPr="00A1544F">
        <w:rPr>
          <w:rFonts w:ascii="Tahoma" w:hAnsi="Tahoma" w:cs="Tahoma"/>
          <w:color w:val="000000"/>
          <w:spacing w:val="4"/>
          <w:sz w:val="18"/>
          <w:szCs w:val="18"/>
          <w:u w:val="single"/>
        </w:rPr>
        <w:t>-</w:t>
      </w:r>
      <w:r w:rsidRPr="00A1544F">
        <w:rPr>
          <w:rFonts w:ascii="Tahoma" w:hAnsi="Tahoma" w:cs="Tahoma"/>
          <w:color w:val="000000"/>
          <w:spacing w:val="4"/>
          <w:sz w:val="18"/>
          <w:szCs w:val="18"/>
          <w:u w:val="single"/>
        </w:rPr>
        <w:t>Off</w:t>
      </w:r>
    </w:p>
    <w:p w14:paraId="750B3AE0" w14:textId="59C6C4F9" w:rsidR="00654BE5" w:rsidRPr="00A1544F" w:rsidRDefault="00A206E7">
      <w:pPr>
        <w:numPr>
          <w:ilvl w:val="0"/>
          <w:numId w:val="2"/>
        </w:numPr>
        <w:tabs>
          <w:tab w:val="clear" w:pos="576"/>
          <w:tab w:val="decimal" w:pos="1224"/>
        </w:tabs>
        <w:spacing w:before="144"/>
        <w:ind w:left="0" w:right="72" w:firstLine="648"/>
        <w:jc w:val="both"/>
        <w:rPr>
          <w:rFonts w:ascii="Tahoma" w:hAnsi="Tahoma" w:cs="Tahoma"/>
          <w:color w:val="000000"/>
          <w:spacing w:val="-4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agrees to pay to </w:t>
      </w:r>
      <w:r w:rsidR="00F15AB7" w:rsidRPr="00A1544F">
        <w:rPr>
          <w:rFonts w:ascii="Tahoma" w:hAnsi="Tahoma" w:cs="Tahoma"/>
          <w:color w:val="000000"/>
          <w:spacing w:val="-4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the price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s 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>set forth herein for the Materials delivered or S</w:t>
      </w:r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>er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>vices rendered</w:t>
      </w:r>
      <w:r w:rsidR="00C86343" w:rsidRPr="00A1544F">
        <w:rPr>
          <w:rFonts w:ascii="Tahoma" w:hAnsi="Tahoma" w:cs="Tahoma"/>
          <w:color w:val="000000"/>
          <w:spacing w:val="-4"/>
          <w:sz w:val="18"/>
          <w:szCs w:val="18"/>
        </w:rPr>
        <w:t>.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On or after receipt of the Materials by Brightspeed, </w:t>
      </w:r>
      <w:r w:rsidR="00F15AB7" w:rsidRPr="00A1544F">
        <w:rPr>
          <w:rFonts w:ascii="Tahoma" w:hAnsi="Tahoma" w:cs="Tahoma"/>
          <w:color w:val="000000"/>
          <w:spacing w:val="-4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shall deliver to 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(by </w:t>
      </w:r>
      <w:r w:rsidR="00C86343" w:rsidRPr="00A1544F">
        <w:rPr>
          <w:rFonts w:ascii="Tahoma" w:hAnsi="Tahoma" w:cs="Tahoma"/>
          <w:color w:val="000000"/>
          <w:spacing w:val="-4"/>
          <w:sz w:val="18"/>
          <w:szCs w:val="18"/>
        </w:rPr>
        <w:t>m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ail, telecopier, or electronically) an invoice for all Materials delivered or Services 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>rendered, which invoice shall set forth or contai</w:t>
      </w:r>
      <w:r w:rsidR="001D4937" w:rsidRPr="00A1544F">
        <w:rPr>
          <w:rFonts w:ascii="Tahoma" w:hAnsi="Tahoma" w:cs="Tahoma"/>
          <w:color w:val="000000"/>
          <w:spacing w:val="-6"/>
          <w:sz w:val="18"/>
          <w:szCs w:val="18"/>
        </w:rPr>
        <w:t>n (</w:t>
      </w:r>
      <w:proofErr w:type="spellStart"/>
      <w:r w:rsidR="001D4937" w:rsidRPr="00A1544F">
        <w:rPr>
          <w:rFonts w:ascii="Tahoma" w:hAnsi="Tahoma" w:cs="Tahoma"/>
          <w:color w:val="000000"/>
          <w:spacing w:val="-6"/>
          <w:sz w:val="18"/>
          <w:szCs w:val="18"/>
        </w:rPr>
        <w:t>i</w:t>
      </w:r>
      <w:proofErr w:type="spellEnd"/>
      <w:r w:rsidR="001D4937" w:rsidRPr="00A1544F">
        <w:rPr>
          <w:rFonts w:ascii="Tahoma" w:hAnsi="Tahoma" w:cs="Tahoma"/>
          <w:color w:val="000000"/>
          <w:spacing w:val="-6"/>
          <w:sz w:val="18"/>
          <w:szCs w:val="18"/>
        </w:rPr>
        <w:t>)</w:t>
      </w:r>
      <w:r w:rsidR="006B05DD" w:rsidRPr="00A1544F">
        <w:rPr>
          <w:rFonts w:ascii="Tahoma" w:hAnsi="Tahoma" w:cs="Tahoma"/>
          <w:i/>
          <w:color w:val="000000"/>
          <w:spacing w:val="4"/>
          <w:w w:val="105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a description of the Materials delivered or Services rendered, (ii)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the locations to which such Materials were </w:t>
      </w:r>
      <w:r w:rsidR="00C705A7" w:rsidRPr="00A1544F">
        <w:rPr>
          <w:rFonts w:ascii="Tahoma" w:hAnsi="Tahoma" w:cs="Tahoma"/>
          <w:color w:val="000000"/>
          <w:spacing w:val="-1"/>
          <w:sz w:val="18"/>
          <w:szCs w:val="18"/>
        </w:rPr>
        <w:t>delivered,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or Services were rendered and the date of delivery; and (iii) the price for all such Materials delivered or Services rendered. Unless more favorable terms appear on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's invoice to </w:t>
      </w:r>
      <w:r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(in which event such terms shall govern </w:t>
      </w:r>
      <w:r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's payment hereunder), payment of the price for Materials or 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Services (less any credits to which 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is entitled) shall be made no later than the last to occur </w:t>
      </w:r>
      <w:r w:rsidR="006B05DD" w:rsidRPr="00F36208">
        <w:rPr>
          <w:rFonts w:ascii="Tahoma" w:hAnsi="Tahoma" w:cs="Tahoma"/>
          <w:iCs/>
          <w:color w:val="000000"/>
          <w:spacing w:val="7"/>
          <w:sz w:val="18"/>
          <w:szCs w:val="18"/>
        </w:rPr>
        <w:t>of</w:t>
      </w:r>
      <w:r w:rsidR="004A410F">
        <w:rPr>
          <w:rFonts w:ascii="Tahoma" w:hAnsi="Tahoma" w:cs="Tahoma"/>
          <w:iCs/>
          <w:color w:val="000000"/>
          <w:spacing w:val="7"/>
          <w:sz w:val="18"/>
          <w:szCs w:val="18"/>
        </w:rPr>
        <w:t xml:space="preserve"> (x)</w:t>
      </w:r>
      <w:r w:rsidR="006B05DD" w:rsidRPr="00F36208">
        <w:rPr>
          <w:rFonts w:ascii="Tahoma" w:hAnsi="Tahoma" w:cs="Tahoma"/>
          <w:iCs/>
          <w:color w:val="000000"/>
          <w:spacing w:val="7"/>
          <w:sz w:val="18"/>
          <w:szCs w:val="18"/>
        </w:rPr>
        <w:t xml:space="preserve"> </w:t>
      </w:r>
      <w:r w:rsidR="005720BF">
        <w:rPr>
          <w:rFonts w:ascii="Tahoma" w:hAnsi="Tahoma" w:cs="Tahoma"/>
          <w:iCs/>
          <w:color w:val="000000"/>
          <w:spacing w:val="-3"/>
          <w:sz w:val="18"/>
          <w:szCs w:val="18"/>
        </w:rPr>
        <w:t>sixty</w:t>
      </w:r>
      <w:r w:rsidR="006B05DD" w:rsidRPr="00A1544F">
        <w:rPr>
          <w:rFonts w:ascii="Tahoma" w:hAnsi="Tahoma" w:cs="Tahoma"/>
          <w:iCs/>
          <w:color w:val="000000"/>
          <w:spacing w:val="-3"/>
          <w:sz w:val="18"/>
          <w:szCs w:val="18"/>
        </w:rPr>
        <w:t xml:space="preserve"> (</w:t>
      </w:r>
      <w:r w:rsidR="005720BF">
        <w:rPr>
          <w:rFonts w:ascii="Tahoma" w:hAnsi="Tahoma" w:cs="Tahoma"/>
          <w:iCs/>
          <w:color w:val="000000"/>
          <w:spacing w:val="-3"/>
          <w:sz w:val="18"/>
          <w:szCs w:val="18"/>
        </w:rPr>
        <w:t>60</w:t>
      </w:r>
      <w:r w:rsidR="006B05DD" w:rsidRPr="00A1544F">
        <w:rPr>
          <w:rFonts w:ascii="Tahoma" w:hAnsi="Tahoma" w:cs="Tahoma"/>
          <w:iCs/>
          <w:color w:val="000000"/>
          <w:spacing w:val="-3"/>
          <w:sz w:val="18"/>
          <w:szCs w:val="18"/>
        </w:rPr>
        <w:t xml:space="preserve">) days </w:t>
      </w:r>
      <w:r w:rsidR="006B05DD" w:rsidRPr="00A1544F">
        <w:rPr>
          <w:rFonts w:ascii="Tahoma" w:hAnsi="Tahoma" w:cs="Tahoma"/>
          <w:iCs/>
          <w:color w:val="000000"/>
          <w:spacing w:val="-2"/>
          <w:sz w:val="18"/>
          <w:szCs w:val="18"/>
        </w:rPr>
        <w:t>after</w:t>
      </w:r>
      <w:r w:rsidRPr="00A1544F">
        <w:rPr>
          <w:rFonts w:ascii="Tahoma" w:hAnsi="Tahoma" w:cs="Tahoma"/>
          <w:iCs/>
          <w:color w:val="000000"/>
          <w:spacing w:val="-2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iCs/>
          <w:color w:val="000000"/>
          <w:spacing w:val="-2"/>
          <w:sz w:val="18"/>
          <w:szCs w:val="18"/>
        </w:rPr>
        <w:t xml:space="preserve"> </w:t>
      </w:r>
      <w:r w:rsidRPr="00A1544F">
        <w:rPr>
          <w:rFonts w:ascii="Tahoma" w:hAnsi="Tahoma" w:cs="Tahoma"/>
          <w:iCs/>
          <w:color w:val="000000"/>
          <w:spacing w:val="-2"/>
          <w:sz w:val="18"/>
          <w:szCs w:val="18"/>
        </w:rPr>
        <w:t xml:space="preserve">Brightspeed’s receipt of </w:t>
      </w:r>
      <w:r w:rsidR="006B05DD" w:rsidRPr="00A1544F">
        <w:rPr>
          <w:rFonts w:ascii="Tahoma" w:hAnsi="Tahoma" w:cs="Tahoma"/>
          <w:i/>
          <w:color w:val="000000"/>
          <w:spacing w:val="8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the invoice, or (</w:t>
      </w:r>
      <w:proofErr w:type="spellStart"/>
      <w:r w:rsidR="004A410F">
        <w:rPr>
          <w:rFonts w:ascii="Tahoma" w:hAnsi="Tahoma" w:cs="Tahoma"/>
          <w:color w:val="000000"/>
          <w:spacing w:val="-2"/>
          <w:sz w:val="18"/>
          <w:szCs w:val="18"/>
        </w:rPr>
        <w:t>y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i</w:t>
      </w:r>
      <w:proofErr w:type="spellEnd"/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) acceptance by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after Supplier has installed and tested the Materials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.</w:t>
      </w:r>
      <w:r w:rsidR="00F5631B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</w:p>
    <w:p w14:paraId="4ADEA7B3" w14:textId="14BE7922" w:rsidR="00654BE5" w:rsidRPr="00A1544F" w:rsidRDefault="00A206E7">
      <w:pPr>
        <w:numPr>
          <w:ilvl w:val="0"/>
          <w:numId w:val="2"/>
        </w:numPr>
        <w:tabs>
          <w:tab w:val="clear" w:pos="576"/>
          <w:tab w:val="decimal" w:pos="1224"/>
        </w:tabs>
        <w:ind w:left="0" w:right="72" w:firstLine="648"/>
        <w:jc w:val="both"/>
        <w:rPr>
          <w:rFonts w:ascii="Tahoma" w:hAnsi="Tahoma" w:cs="Tahoma"/>
          <w:color w:val="000000"/>
          <w:spacing w:val="-2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may deduct from any amounts due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(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or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which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become due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)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to </w:t>
      </w:r>
      <w:r w:rsidR="00F15AB7" w:rsidRPr="00A1544F">
        <w:rPr>
          <w:rFonts w:ascii="Tahoma" w:hAnsi="Tahoma" w:cs="Tahoma"/>
          <w:color w:val="000000"/>
          <w:spacing w:val="-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, any sum </w:t>
      </w:r>
      <w:r w:rsidR="006B05DD" w:rsidRPr="00F36208">
        <w:rPr>
          <w:rFonts w:ascii="Tahoma" w:hAnsi="Tahoma" w:cs="Tahoma"/>
          <w:iCs/>
          <w:color w:val="000000"/>
          <w:spacing w:val="8"/>
          <w:sz w:val="18"/>
          <w:szCs w:val="18"/>
        </w:rPr>
        <w:t>or</w:t>
      </w:r>
      <w:r w:rsidR="006B05DD" w:rsidRPr="00A1544F">
        <w:rPr>
          <w:rFonts w:ascii="Tahoma" w:hAnsi="Tahoma" w:cs="Tahoma"/>
          <w:i/>
          <w:color w:val="000000"/>
          <w:spacing w:val="8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sums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owed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by </w:t>
      </w:r>
      <w:r w:rsidR="00F15AB7" w:rsidRPr="00A1544F">
        <w:rPr>
          <w:rFonts w:ascii="Tahoma" w:hAnsi="Tahoma" w:cs="Tahoma"/>
          <w:color w:val="000000"/>
          <w:spacing w:val="-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to 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. In the event of any breach by </w:t>
      </w:r>
      <w:r w:rsidR="00F15AB7" w:rsidRPr="00A1544F">
        <w:rPr>
          <w:rFonts w:ascii="Tahoma" w:hAnsi="Tahoma" w:cs="Tahoma"/>
          <w:color w:val="000000"/>
          <w:spacing w:val="-3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of any part of this Purchase Order or any other Purchase Order between Buyer and </w:t>
      </w:r>
      <w:r w:rsidR="00F15AB7" w:rsidRPr="00A1544F">
        <w:rPr>
          <w:rFonts w:ascii="Tahoma" w:hAnsi="Tahoma" w:cs="Tahoma"/>
          <w:color w:val="000000"/>
          <w:spacing w:val="-3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, or in the event of any lien, claim or other liability asserted against 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>f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or the Materials or Services,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shall have the right to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offset or withhold any amount</w:t>
      </w:r>
      <w:r w:rsidR="004A410F">
        <w:rPr>
          <w:rFonts w:ascii="Tahoma" w:hAnsi="Tahoma" w:cs="Tahoma"/>
          <w:color w:val="000000"/>
          <w:spacing w:val="-1"/>
          <w:sz w:val="18"/>
          <w:szCs w:val="18"/>
        </w:rPr>
        <w:t>s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due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(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or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which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>become due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)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to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F15C5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under this or any other Purchase Order, in Brightspeed’s sole discretion.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</w:p>
    <w:p w14:paraId="5AD44F79" w14:textId="4702FB87" w:rsidR="00654BE5" w:rsidRPr="00A1544F" w:rsidRDefault="00A206E7">
      <w:pPr>
        <w:numPr>
          <w:ilvl w:val="0"/>
          <w:numId w:val="2"/>
        </w:numPr>
        <w:tabs>
          <w:tab w:val="clear" w:pos="576"/>
          <w:tab w:val="decimal" w:pos="1224"/>
        </w:tabs>
        <w:spacing w:before="108"/>
        <w:ind w:left="0" w:right="72" w:firstLine="648"/>
        <w:jc w:val="both"/>
        <w:rPr>
          <w:rFonts w:ascii="Tahoma" w:hAnsi="Tahoma" w:cs="Tahoma"/>
          <w:color w:val="000000"/>
          <w:spacing w:val="6"/>
          <w:sz w:val="18"/>
          <w:szCs w:val="18"/>
        </w:rPr>
      </w:pP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 shall pay all applicable sales and use taxes respecting </w:t>
      </w: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's purchase of </w:t>
      </w:r>
      <w:proofErr w:type="gramStart"/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>the Materials</w:t>
      </w:r>
      <w:proofErr w:type="gramEnd"/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 </w:t>
      </w:r>
      <w:r w:rsidR="00A805FE" w:rsidRPr="00A1544F">
        <w:rPr>
          <w:rFonts w:ascii="Tahoma" w:hAnsi="Tahoma" w:cs="Tahoma"/>
          <w:color w:val="000000"/>
          <w:spacing w:val="8"/>
          <w:sz w:val="18"/>
          <w:szCs w:val="18"/>
        </w:rPr>
        <w:t>o</w:t>
      </w:r>
      <w:r w:rsidR="006B05DD" w:rsidRPr="00A1544F">
        <w:rPr>
          <w:rFonts w:ascii="Tahoma" w:hAnsi="Tahoma" w:cs="Tahoma"/>
          <w:color w:val="000000"/>
          <w:spacing w:val="8"/>
          <w:sz w:val="18"/>
          <w:szCs w:val="18"/>
        </w:rPr>
        <w:t xml:space="preserve">r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Service</w:t>
      </w:r>
      <w:r w:rsidR="00A805FE" w:rsidRPr="00A1544F">
        <w:rPr>
          <w:rFonts w:ascii="Tahoma" w:hAnsi="Tahoma" w:cs="Tahoma"/>
          <w:color w:val="000000"/>
          <w:spacing w:val="-2"/>
          <w:sz w:val="18"/>
          <w:szCs w:val="18"/>
        </w:rPr>
        <w:t>s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, including, without limitation, pena</w:t>
      </w:r>
      <w:r w:rsidR="00A805FE" w:rsidRPr="00A1544F">
        <w:rPr>
          <w:rFonts w:ascii="Tahoma" w:hAnsi="Tahoma" w:cs="Tahoma"/>
          <w:color w:val="000000"/>
          <w:spacing w:val="-2"/>
          <w:sz w:val="18"/>
          <w:szCs w:val="18"/>
        </w:rPr>
        <w:t>lt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ies and in</w:t>
      </w:r>
      <w:r w:rsidR="00A805FE" w:rsidRPr="00A1544F">
        <w:rPr>
          <w:rFonts w:ascii="Tahoma" w:hAnsi="Tahoma" w:cs="Tahoma"/>
          <w:color w:val="000000"/>
          <w:spacing w:val="-2"/>
          <w:sz w:val="18"/>
          <w:szCs w:val="18"/>
        </w:rPr>
        <w:t>terest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, which may be imposed by any federal, </w:t>
      </w:r>
      <w:r w:rsidR="00A805FE" w:rsidRPr="00A1544F">
        <w:rPr>
          <w:rFonts w:ascii="Tahoma" w:hAnsi="Tahoma" w:cs="Tahoma"/>
          <w:color w:val="000000"/>
          <w:spacing w:val="-2"/>
          <w:sz w:val="18"/>
          <w:szCs w:val="18"/>
        </w:rPr>
        <w:t>state,</w:t>
      </w:r>
      <w:r w:rsidR="006B05DD" w:rsidRPr="00A1544F">
        <w:rPr>
          <w:rFonts w:ascii="Tahoma" w:hAnsi="Tahoma" w:cs="Tahoma"/>
          <w:b/>
          <w:color w:val="000000"/>
          <w:spacing w:val="-2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or local governmental or taxing authority.</w:t>
      </w:r>
    </w:p>
    <w:p w14:paraId="4E85E0EC" w14:textId="0D4CBD63" w:rsidR="006B3444" w:rsidRPr="00A1544F" w:rsidRDefault="006B3444" w:rsidP="004B30A4">
      <w:pPr>
        <w:pStyle w:val="ListParagraph"/>
        <w:numPr>
          <w:ilvl w:val="0"/>
          <w:numId w:val="2"/>
        </w:numPr>
        <w:ind w:left="0" w:firstLine="630"/>
        <w:rPr>
          <w:rFonts w:ascii="Tahoma" w:hAnsi="Tahoma" w:cs="Tahoma"/>
          <w:color w:val="000000"/>
          <w:spacing w:val="6"/>
          <w:sz w:val="18"/>
          <w:szCs w:val="18"/>
        </w:rPr>
      </w:pP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All invoices for any amounts due under this Purchase Order must be billed within 90 days of </w:t>
      </w:r>
      <w:r w:rsidR="006F15C5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Brightspeed’s acceptance of </w:t>
      </w:r>
      <w:proofErr w:type="gramStart"/>
      <w:r w:rsidR="006F15C5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the </w:t>
      </w: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 </w:t>
      </w:r>
      <w:r w:rsidR="006F15C5" w:rsidRPr="00A1544F">
        <w:rPr>
          <w:rFonts w:ascii="Tahoma" w:hAnsi="Tahoma" w:cs="Tahoma"/>
          <w:color w:val="000000"/>
          <w:spacing w:val="6"/>
          <w:sz w:val="18"/>
          <w:szCs w:val="18"/>
        </w:rPr>
        <w:t>Materials</w:t>
      </w:r>
      <w:proofErr w:type="gramEnd"/>
      <w:r w:rsidR="004A410F">
        <w:rPr>
          <w:rFonts w:ascii="Tahoma" w:hAnsi="Tahoma" w:cs="Tahoma"/>
          <w:color w:val="000000"/>
          <w:spacing w:val="6"/>
          <w:sz w:val="18"/>
          <w:szCs w:val="18"/>
        </w:rPr>
        <w:t xml:space="preserve"> or Services</w:t>
      </w: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. </w:t>
      </w:r>
      <w:r w:rsidR="006F15C5" w:rsidRPr="00A1544F">
        <w:rPr>
          <w:rFonts w:ascii="Tahoma" w:hAnsi="Tahoma" w:cs="Tahoma"/>
          <w:color w:val="000000"/>
          <w:spacing w:val="6"/>
          <w:sz w:val="18"/>
          <w:szCs w:val="18"/>
        </w:rPr>
        <w:t>Brightspeed is not responsible for any amounts invoiced more than 90 days after Brightspeed’s acceptance of such Materials</w:t>
      </w:r>
      <w:r w:rsidR="004A410F">
        <w:rPr>
          <w:rFonts w:ascii="Tahoma" w:hAnsi="Tahoma" w:cs="Tahoma"/>
          <w:color w:val="000000"/>
          <w:spacing w:val="6"/>
          <w:sz w:val="18"/>
          <w:szCs w:val="18"/>
        </w:rPr>
        <w:t xml:space="preserve"> or Services</w:t>
      </w:r>
      <w:r w:rsidR="006F15C5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. </w:t>
      </w: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  </w:t>
      </w:r>
    </w:p>
    <w:p w14:paraId="1DF9BFCF" w14:textId="49393742" w:rsidR="00654BE5" w:rsidRPr="00A1544F" w:rsidRDefault="006B05DD">
      <w:pPr>
        <w:tabs>
          <w:tab w:val="right" w:pos="2917"/>
        </w:tabs>
        <w:spacing w:before="288"/>
        <w:rPr>
          <w:rFonts w:ascii="Tahoma" w:hAnsi="Tahoma" w:cs="Tahoma"/>
          <w:color w:val="000000"/>
          <w:spacing w:val="-10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4</w:t>
      </w:r>
      <w:r w:rsidR="009249B0" w:rsidRPr="00A1544F">
        <w:rPr>
          <w:rFonts w:ascii="Tahoma" w:hAnsi="Tahoma" w:cs="Tahoma"/>
          <w:color w:val="000000"/>
          <w:spacing w:val="-10"/>
          <w:sz w:val="18"/>
          <w:szCs w:val="18"/>
        </w:rPr>
        <w:t>.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Pr="00A1544F">
        <w:rPr>
          <w:rFonts w:ascii="Tahoma" w:hAnsi="Tahoma" w:cs="Tahoma"/>
          <w:color w:val="000000"/>
          <w:sz w:val="18"/>
          <w:szCs w:val="18"/>
          <w:u w:val="single"/>
        </w:rPr>
        <w:t>Inspection and Acceptance.</w:t>
      </w:r>
    </w:p>
    <w:p w14:paraId="638F4C39" w14:textId="725BA114" w:rsidR="00654BE5" w:rsidRPr="00A1544F" w:rsidRDefault="006B05DD" w:rsidP="004B30A4">
      <w:pPr>
        <w:tabs>
          <w:tab w:val="right" w:pos="9382"/>
        </w:tabs>
        <w:spacing w:before="36"/>
        <w:ind w:firstLine="630"/>
        <w:rPr>
          <w:rFonts w:ascii="Tahoma" w:hAnsi="Tahoma" w:cs="Tahoma"/>
          <w:color w:val="000000"/>
          <w:spacing w:val="-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(</w:t>
      </w:r>
      <w:r w:rsidR="009249B0" w:rsidRPr="00A1544F">
        <w:rPr>
          <w:rFonts w:ascii="Tahoma" w:hAnsi="Tahoma" w:cs="Tahoma"/>
          <w:color w:val="000000"/>
          <w:spacing w:val="-10"/>
          <w:sz w:val="18"/>
          <w:szCs w:val="18"/>
        </w:rPr>
        <w:t>a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)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or its agent shall be permitted to inspect and conduct appropriate tests on the Materials delivered</w:t>
      </w:r>
      <w:r w:rsidR="009F028C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or Services rendered </w:t>
      </w:r>
      <w:r w:rsidR="00C705A7" w:rsidRPr="00A1544F">
        <w:rPr>
          <w:rFonts w:ascii="Tahoma" w:hAnsi="Tahoma" w:cs="Tahoma"/>
          <w:color w:val="000000"/>
          <w:spacing w:val="-1"/>
          <w:sz w:val="18"/>
          <w:szCs w:val="18"/>
        </w:rPr>
        <w:t>hereunder and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shall be entitled to reject any Materials delivered or Services rendered which do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not meet the requirements of this Purchase Order and any applicable specifications, drawings, samples and descrip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softHyphen/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tions referred to in this Purchase Order</w:t>
      </w:r>
      <w:r w:rsidR="007E1DC7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. </w:t>
      </w:r>
      <w:r w:rsidR="007A3910" w:rsidRPr="00A1544F">
        <w:rPr>
          <w:rFonts w:ascii="Tahoma" w:hAnsi="Tahoma" w:cs="Tahoma"/>
          <w:color w:val="000000"/>
          <w:spacing w:val="-1"/>
          <w:sz w:val="18"/>
          <w:szCs w:val="18"/>
        </w:rPr>
        <w:t>No acceptance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37689C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or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deemed acceptance of Materials or Services shall relieve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>of its obligations respecting the quantity, quality and specifications respecting the Materials delivered</w:t>
      </w:r>
      <w:r w:rsidR="00CB28CD" w:rsidRPr="00A1544F">
        <w:rPr>
          <w:rFonts w:ascii="Tahoma" w:hAnsi="Tahoma" w:cs="Tahoma"/>
          <w:color w:val="000000"/>
          <w:spacing w:val="-5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Services rendered</w:t>
      </w:r>
      <w:r w:rsidR="00CB28CD" w:rsidRPr="00A1544F">
        <w:rPr>
          <w:rFonts w:ascii="Tahoma" w:hAnsi="Tahoma" w:cs="Tahoma"/>
          <w:color w:val="000000"/>
          <w:spacing w:val="-5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or </w:t>
      </w:r>
      <w:r w:rsidR="00F15AB7" w:rsidRPr="00A1544F">
        <w:rPr>
          <w:rFonts w:ascii="Tahoma" w:hAnsi="Tahoma" w:cs="Tahoma"/>
          <w:color w:val="000000"/>
          <w:spacing w:val="-2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's warranty respecting such Materials or Services. Within sixty (60) days after delivery </w:t>
      </w:r>
      <w:r w:rsidR="00A206E7" w:rsidRPr="00A1544F">
        <w:rPr>
          <w:rFonts w:ascii="Tahoma" w:hAnsi="Tahoma" w:cs="Tahoma"/>
          <w:color w:val="000000"/>
          <w:spacing w:val="-2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may return non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softHyphen/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conforming Material to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for credit, refund of purchase price</w:t>
      </w:r>
      <w:r w:rsidR="00E734F8" w:rsidRPr="00A1544F">
        <w:rPr>
          <w:rFonts w:ascii="Tahoma" w:hAnsi="Tahoma" w:cs="Tahoma"/>
          <w:color w:val="000000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or replacement</w:t>
      </w:r>
      <w:r w:rsidR="00E734F8" w:rsidRPr="00A1544F">
        <w:rPr>
          <w:rFonts w:ascii="Tahoma" w:hAnsi="Tahoma" w:cs="Tahoma"/>
          <w:color w:val="000000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at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's option, with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bearing all costs and risk of loss.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 shall authorize return of non-conforming Material within twenty-four (</w:t>
      </w:r>
      <w:r w:rsidR="00972EEB" w:rsidRPr="00A1544F">
        <w:rPr>
          <w:rFonts w:ascii="Tahoma" w:hAnsi="Tahoma" w:cs="Tahoma"/>
          <w:color w:val="000000"/>
          <w:sz w:val="18"/>
          <w:szCs w:val="18"/>
        </w:rPr>
        <w:t>24</w:t>
      </w:r>
      <w:r w:rsidRPr="00A1544F">
        <w:rPr>
          <w:rFonts w:ascii="Tahoma" w:hAnsi="Tahoma" w:cs="Tahoma"/>
          <w:color w:val="000000"/>
          <w:sz w:val="18"/>
          <w:szCs w:val="18"/>
        </w:rPr>
        <w:t>) hours of notification of rejection.</w:t>
      </w:r>
    </w:p>
    <w:p w14:paraId="4E9F1002" w14:textId="5AB72608" w:rsidR="00654BE5" w:rsidRPr="00A1544F" w:rsidRDefault="006B05DD" w:rsidP="004B30A4">
      <w:pPr>
        <w:tabs>
          <w:tab w:val="right" w:pos="9382"/>
        </w:tabs>
        <w:spacing w:before="180"/>
        <w:ind w:firstLine="630"/>
        <w:rPr>
          <w:rFonts w:ascii="Tahoma" w:hAnsi="Tahoma" w:cs="Tahoma"/>
          <w:color w:val="000000"/>
          <w:spacing w:val="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(b)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authorizes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to perform source inspection and process control audits at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's facilities, but</w:t>
      </w:r>
      <w:r w:rsidR="009249B0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this shall in no way relieve </w:t>
      </w:r>
      <w:r w:rsidR="00F15AB7"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of its obligation to deliver conforming Material or waive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's right of rejection at 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>its destination.</w:t>
      </w:r>
    </w:p>
    <w:p w14:paraId="157F9093" w14:textId="77777777" w:rsidR="005720BF" w:rsidRDefault="005720BF">
      <w:pPr>
        <w:tabs>
          <w:tab w:val="right" w:pos="1372"/>
        </w:tabs>
        <w:spacing w:before="324"/>
        <w:rPr>
          <w:rFonts w:ascii="Tahoma" w:hAnsi="Tahoma" w:cs="Tahoma"/>
          <w:color w:val="000000"/>
          <w:spacing w:val="-70"/>
          <w:sz w:val="18"/>
          <w:szCs w:val="18"/>
        </w:rPr>
      </w:pPr>
    </w:p>
    <w:p w14:paraId="4735EBA0" w14:textId="59DA1E22" w:rsidR="00654BE5" w:rsidRPr="00A1544F" w:rsidRDefault="006B05DD">
      <w:pPr>
        <w:tabs>
          <w:tab w:val="right" w:pos="1372"/>
        </w:tabs>
        <w:spacing w:before="324"/>
        <w:rPr>
          <w:rFonts w:ascii="Tahoma" w:hAnsi="Tahoma" w:cs="Tahoma"/>
          <w:color w:val="000000"/>
          <w:spacing w:val="-70"/>
          <w:sz w:val="18"/>
          <w:szCs w:val="18"/>
          <w:u w:val="single"/>
        </w:rPr>
      </w:pPr>
      <w:r w:rsidRPr="00A1544F">
        <w:rPr>
          <w:rFonts w:ascii="Tahoma" w:hAnsi="Tahoma" w:cs="Tahoma"/>
          <w:color w:val="000000"/>
          <w:spacing w:val="-70"/>
          <w:sz w:val="18"/>
          <w:szCs w:val="18"/>
        </w:rPr>
        <w:t>5</w:t>
      </w:r>
      <w:r w:rsidRPr="00A1544F">
        <w:rPr>
          <w:rFonts w:ascii="Tahoma" w:hAnsi="Tahoma" w:cs="Tahoma"/>
          <w:color w:val="000000"/>
          <w:spacing w:val="-70"/>
          <w:sz w:val="18"/>
          <w:szCs w:val="18"/>
        </w:rPr>
        <w:tab/>
      </w:r>
      <w:r w:rsidR="00A805FE" w:rsidRPr="00A1544F">
        <w:rPr>
          <w:rFonts w:ascii="Tahoma" w:hAnsi="Tahoma" w:cs="Tahoma"/>
          <w:color w:val="000000"/>
          <w:spacing w:val="-10"/>
          <w:sz w:val="18"/>
          <w:szCs w:val="18"/>
          <w:u w:val="single"/>
        </w:rPr>
        <w:t>Warranty.</w:t>
      </w:r>
    </w:p>
    <w:p w14:paraId="7A9D3D3A" w14:textId="3F3AEA8E" w:rsidR="00654BE5" w:rsidRPr="00A1544F" w:rsidRDefault="00F15AB7">
      <w:pPr>
        <w:numPr>
          <w:ilvl w:val="0"/>
          <w:numId w:val="3"/>
        </w:numPr>
        <w:tabs>
          <w:tab w:val="clear" w:pos="576"/>
          <w:tab w:val="decimal" w:pos="1224"/>
        </w:tabs>
        <w:spacing w:before="36"/>
        <w:ind w:left="0" w:right="72" w:firstLine="648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warrants that all Materials purchased and delivered and all Services rendered hereunder shall 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>conform to the specifications, drawings, samples and descriptions referred to in this Purchase Order</w:t>
      </w:r>
      <w:r w:rsidR="002A7E27" w:rsidRPr="00A1544F">
        <w:rPr>
          <w:rFonts w:ascii="Tahoma" w:hAnsi="Tahoma" w:cs="Tahoma"/>
          <w:color w:val="000000"/>
          <w:sz w:val="18"/>
          <w:szCs w:val="18"/>
        </w:rPr>
        <w:t>,</w:t>
      </w:r>
      <w:r w:rsidR="00D60D84" w:rsidRPr="00A1544F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A7E27" w:rsidRPr="00A1544F">
        <w:rPr>
          <w:rFonts w:ascii="Tahoma" w:hAnsi="Tahoma" w:cs="Tahoma"/>
          <w:color w:val="000000"/>
          <w:sz w:val="18"/>
          <w:szCs w:val="18"/>
        </w:rPr>
        <w:t>information</w:t>
      </w:r>
      <w:r w:rsidR="00D60D84" w:rsidRPr="00A1544F">
        <w:rPr>
          <w:rFonts w:ascii="Tahoma" w:hAnsi="Tahoma" w:cs="Tahoma"/>
          <w:color w:val="000000"/>
          <w:sz w:val="18"/>
          <w:szCs w:val="18"/>
        </w:rPr>
        <w:t xml:space="preserve"> on Supplier’s website</w:t>
      </w:r>
      <w:r w:rsidR="002A7E27" w:rsidRPr="00A1544F">
        <w:rPr>
          <w:rFonts w:ascii="Tahoma" w:hAnsi="Tahoma" w:cs="Tahoma"/>
          <w:color w:val="000000"/>
          <w:sz w:val="18"/>
          <w:szCs w:val="18"/>
        </w:rPr>
        <w:t xml:space="preserve">, and/or delivered with </w:t>
      </w:r>
      <w:proofErr w:type="gramStart"/>
      <w:r w:rsidR="002A7E27" w:rsidRPr="00A1544F">
        <w:rPr>
          <w:rFonts w:ascii="Tahoma" w:hAnsi="Tahoma" w:cs="Tahoma"/>
          <w:color w:val="000000"/>
          <w:sz w:val="18"/>
          <w:szCs w:val="18"/>
        </w:rPr>
        <w:t>the Material</w:t>
      </w:r>
      <w:proofErr w:type="gramEnd"/>
      <w:r w:rsidR="002A7E27" w:rsidRPr="00A1544F">
        <w:rPr>
          <w:rFonts w:ascii="Tahoma" w:hAnsi="Tahoma" w:cs="Tahoma"/>
          <w:color w:val="000000"/>
          <w:sz w:val="18"/>
          <w:szCs w:val="18"/>
        </w:rPr>
        <w:t xml:space="preserve"> or Services</w:t>
      </w:r>
      <w:r w:rsidR="00C56598" w:rsidRPr="00A1544F">
        <w:rPr>
          <w:rFonts w:ascii="Tahoma" w:hAnsi="Tahoma" w:cs="Tahoma"/>
          <w:color w:val="000000"/>
          <w:sz w:val="18"/>
          <w:szCs w:val="18"/>
        </w:rPr>
        <w:t>.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further 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>warrants that all Materials purchased, delivered</w:t>
      </w:r>
      <w:r w:rsidR="00C56598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and installed (if applica</w:t>
      </w:r>
      <w:r w:rsidR="00A805FE" w:rsidRPr="00A1544F">
        <w:rPr>
          <w:rFonts w:ascii="Tahoma" w:hAnsi="Tahoma" w:cs="Tahoma"/>
          <w:color w:val="000000"/>
          <w:spacing w:val="1"/>
          <w:sz w:val="18"/>
          <w:szCs w:val="18"/>
        </w:rPr>
        <w:t>b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>le) hereunder shall be new</w:t>
      </w:r>
      <w:r w:rsidR="00C56598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of good quality</w:t>
      </w:r>
      <w:r w:rsidR="00C56598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>and workmanship, and free from defects in material and workmanship for the greater of (</w:t>
      </w:r>
      <w:proofErr w:type="spellStart"/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>i</w:t>
      </w:r>
      <w:proofErr w:type="spellEnd"/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) the duration of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's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standard warranty respecting such Materials, or (ii) one (</w:t>
      </w:r>
      <w:r w:rsidR="001E636D" w:rsidRPr="00A1544F">
        <w:rPr>
          <w:rFonts w:ascii="Tahoma" w:hAnsi="Tahoma" w:cs="Tahoma"/>
          <w:color w:val="000000"/>
          <w:spacing w:val="-2"/>
          <w:sz w:val="18"/>
          <w:szCs w:val="18"/>
        </w:rPr>
        <w:t>1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) year after acceptance</w:t>
      </w:r>
      <w:r w:rsidR="00A805FE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="007A3910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of </w:t>
      </w:r>
      <w:r w:rsidR="007A3910" w:rsidRPr="00F36208">
        <w:rPr>
          <w:rFonts w:ascii="Tahoma" w:hAnsi="Tahoma" w:cs="Tahoma"/>
          <w:iCs/>
          <w:color w:val="000000"/>
          <w:spacing w:val="8"/>
          <w:sz w:val="18"/>
          <w:szCs w:val="18"/>
        </w:rPr>
        <w:t>the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="00A805FE" w:rsidRPr="00A1544F">
        <w:rPr>
          <w:rFonts w:ascii="Tahoma" w:hAnsi="Tahoma" w:cs="Tahoma"/>
          <w:color w:val="000000"/>
          <w:spacing w:val="-2"/>
          <w:sz w:val="18"/>
          <w:szCs w:val="18"/>
        </w:rPr>
        <w:t>M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aterials by </w:t>
      </w:r>
      <w:r w:rsidR="00A206E7" w:rsidRPr="00A1544F">
        <w:rPr>
          <w:rFonts w:ascii="Tahoma" w:hAnsi="Tahoma" w:cs="Tahoma"/>
          <w:color w:val="000000"/>
          <w:spacing w:val="-2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.</w:t>
      </w:r>
    </w:p>
    <w:p w14:paraId="7D42CDAE" w14:textId="524527C5" w:rsidR="00654BE5" w:rsidRPr="00A1544F" w:rsidRDefault="00A805FE">
      <w:pPr>
        <w:numPr>
          <w:ilvl w:val="0"/>
          <w:numId w:val="3"/>
        </w:numPr>
        <w:tabs>
          <w:tab w:val="clear" w:pos="576"/>
          <w:tab w:val="decimal" w:pos="1224"/>
        </w:tabs>
        <w:spacing w:before="108"/>
        <w:ind w:left="0" w:right="72" w:firstLine="648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I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n the event of a breach </w:t>
      </w:r>
      <w:r w:rsidR="006B05DD" w:rsidRPr="00F36208">
        <w:rPr>
          <w:rFonts w:ascii="Tahoma" w:hAnsi="Tahoma" w:cs="Tahoma"/>
          <w:iCs/>
          <w:color w:val="000000"/>
          <w:spacing w:val="9"/>
          <w:sz w:val="18"/>
          <w:szCs w:val="18"/>
        </w:rPr>
        <w:t>of</w:t>
      </w:r>
      <w:r w:rsidR="006B05DD" w:rsidRPr="00A1544F">
        <w:rPr>
          <w:rFonts w:ascii="Tahoma" w:hAnsi="Tahoma" w:cs="Tahoma"/>
          <w:i/>
          <w:color w:val="000000"/>
          <w:spacing w:val="9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the foregoing warranties with respect to any Materials or Services,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shall replace such Materials or reperf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orm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such Ser</w:t>
      </w:r>
      <w:r w:rsidRPr="00A1544F">
        <w:rPr>
          <w:rFonts w:ascii="Tahoma" w:hAnsi="Tahoma" w:cs="Tahoma"/>
          <w:bCs/>
          <w:color w:val="000000"/>
          <w:spacing w:val="-2"/>
          <w:sz w:val="18"/>
          <w:szCs w:val="18"/>
        </w:rPr>
        <w:t>vices</w:t>
      </w:r>
      <w:r w:rsidR="006B05DD" w:rsidRPr="00A1544F">
        <w:rPr>
          <w:rFonts w:ascii="Tahoma" w:hAnsi="Tahoma" w:cs="Tahoma"/>
          <w:b/>
          <w:color w:val="000000"/>
          <w:spacing w:val="-2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at </w:t>
      </w:r>
      <w:r w:rsidR="00F15AB7" w:rsidRPr="00A1544F">
        <w:rPr>
          <w:rFonts w:ascii="Tahoma" w:hAnsi="Tahoma" w:cs="Tahoma"/>
          <w:color w:val="000000"/>
          <w:spacing w:val="-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's expense, and </w:t>
      </w:r>
      <w:r w:rsidR="00F15AB7" w:rsidRPr="00A1544F">
        <w:rPr>
          <w:rFonts w:ascii="Tahoma" w:hAnsi="Tahoma" w:cs="Tahoma"/>
          <w:color w:val="000000"/>
          <w:spacing w:val="-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shall reimburse </w:t>
      </w:r>
      <w:r w:rsidR="00A206E7" w:rsidRPr="00A1544F">
        <w:rPr>
          <w:rFonts w:ascii="Tahoma" w:hAnsi="Tahoma" w:cs="Tahoma"/>
          <w:color w:val="000000"/>
          <w:spacing w:val="-2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for the 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>reasonable and actual costs incurred in (</w:t>
      </w:r>
      <w:proofErr w:type="spellStart"/>
      <w:r w:rsidR="001E636D" w:rsidRPr="00A1544F">
        <w:rPr>
          <w:rFonts w:ascii="Tahoma" w:hAnsi="Tahoma" w:cs="Tahoma"/>
          <w:color w:val="000000"/>
          <w:sz w:val="18"/>
          <w:szCs w:val="18"/>
        </w:rPr>
        <w:t>i</w:t>
      </w:r>
      <w:proofErr w:type="spellEnd"/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) removing the defective Materials and replacing such defective Materials with the replacement Materials delivered by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, and/or (ii) making accommodations for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's reperformance of the defective Services. </w:t>
      </w:r>
      <w:r w:rsidR="00F15AB7"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shall be permitted to </w:t>
      </w:r>
      <w:r w:rsidR="00F213FF" w:rsidRPr="00A1544F">
        <w:rPr>
          <w:rFonts w:ascii="Tahoma" w:hAnsi="Tahoma" w:cs="Tahoma"/>
          <w:color w:val="000000"/>
          <w:sz w:val="18"/>
          <w:szCs w:val="18"/>
        </w:rPr>
        <w:t xml:space="preserve">inspect 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>the allegedly defective Materials, or to evaluate the perfor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softHyphen/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mance of the Services, to confirm the alleged defect.</w:t>
      </w:r>
    </w:p>
    <w:p w14:paraId="06D996E8" w14:textId="6427EE2A" w:rsidR="00654BE5" w:rsidRPr="00A1544F" w:rsidRDefault="00F15AB7" w:rsidP="00F36208">
      <w:pPr>
        <w:numPr>
          <w:ilvl w:val="0"/>
          <w:numId w:val="3"/>
        </w:numPr>
        <w:tabs>
          <w:tab w:val="clear" w:pos="576"/>
          <w:tab w:val="decimal" w:pos="1224"/>
        </w:tabs>
        <w:spacing w:before="108"/>
        <w:ind w:left="0" w:right="648" w:firstLine="648"/>
        <w:jc w:val="both"/>
        <w:rPr>
          <w:rFonts w:ascii="Tahoma" w:hAnsi="Tahoma" w:cs="Tahoma"/>
          <w:color w:val="000000"/>
          <w:spacing w:val="12"/>
          <w:sz w:val="18"/>
          <w:szCs w:val="18"/>
        </w:rPr>
      </w:pPr>
      <w:r w:rsidRPr="00A1544F">
        <w:rPr>
          <w:rFonts w:ascii="Tahoma" w:hAnsi="Tahoma" w:cs="Tahoma"/>
          <w:color w:val="000000"/>
          <w:spacing w:val="1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12"/>
          <w:sz w:val="18"/>
          <w:szCs w:val="18"/>
        </w:rPr>
        <w:t xml:space="preserve"> MAKES NO WARRANTIES OR REPRESENTATIONS, EXPRESS OR IMPLIED, </w:t>
      </w:r>
      <w:r w:rsidR="006B05DD" w:rsidRPr="00A1544F">
        <w:rPr>
          <w:rFonts w:ascii="Tahoma" w:hAnsi="Tahoma" w:cs="Tahoma"/>
          <w:color w:val="000000"/>
          <w:spacing w:val="14"/>
          <w:sz w:val="18"/>
          <w:szCs w:val="18"/>
        </w:rPr>
        <w:t>EITHER IN FACT OR BY OPERATION OF LAW, STATUTORY OR OTHERWISE, INCLUDING WARRANTIES OF MERCHANTABILITY OR FITNESS FOR A PARTICULAR USE, EXCEPT THOSE EXPRESSLY SET FORTH IN THIS PURCHASE ORDER.</w:t>
      </w:r>
    </w:p>
    <w:p w14:paraId="647EFE26" w14:textId="77777777" w:rsidR="00654BE5" w:rsidRPr="00A1544F" w:rsidRDefault="006B05DD">
      <w:pPr>
        <w:tabs>
          <w:tab w:val="right" w:pos="2617"/>
        </w:tabs>
        <w:spacing w:before="360" w:line="196" w:lineRule="auto"/>
        <w:rPr>
          <w:rFonts w:ascii="Tahoma" w:hAnsi="Tahoma" w:cs="Tahoma"/>
          <w:color w:val="000000"/>
          <w:spacing w:val="-38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38"/>
          <w:sz w:val="18"/>
          <w:szCs w:val="18"/>
        </w:rPr>
        <w:t>6.</w:t>
      </w:r>
      <w:r w:rsidRPr="00A1544F">
        <w:rPr>
          <w:rFonts w:ascii="Tahoma" w:hAnsi="Tahoma" w:cs="Tahoma"/>
          <w:color w:val="000000"/>
          <w:spacing w:val="-38"/>
          <w:sz w:val="18"/>
          <w:szCs w:val="18"/>
        </w:rPr>
        <w:tab/>
      </w:r>
      <w:r w:rsidRPr="00A1544F">
        <w:rPr>
          <w:rFonts w:ascii="Tahoma" w:hAnsi="Tahoma" w:cs="Tahoma"/>
          <w:color w:val="000000"/>
          <w:spacing w:val="10"/>
          <w:sz w:val="18"/>
          <w:szCs w:val="18"/>
          <w:u w:val="single"/>
        </w:rPr>
        <w:t>Termination for Cause.</w:t>
      </w:r>
    </w:p>
    <w:p w14:paraId="5D800FF2" w14:textId="37155A72" w:rsidR="00654BE5" w:rsidRPr="00A1544F" w:rsidRDefault="006B05DD" w:rsidP="00F36208">
      <w:pPr>
        <w:tabs>
          <w:tab w:val="right" w:pos="9337"/>
        </w:tabs>
        <w:spacing w:before="72"/>
        <w:ind w:firstLine="630"/>
        <w:jc w:val="both"/>
        <w:rPr>
          <w:rFonts w:ascii="Tahoma" w:hAnsi="Tahoma" w:cs="Tahoma"/>
          <w:color w:val="000000"/>
          <w:spacing w:val="-2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(a)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The occurrence of any of the following constitutes a </w:t>
      </w:r>
      <w:r w:rsidR="009F4D83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material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breach </w:t>
      </w:r>
      <w:r w:rsidR="004E72D0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of this Purchase </w:t>
      </w:r>
      <w:proofErr w:type="gramStart"/>
      <w:r w:rsidR="004E72D0" w:rsidRPr="00A1544F">
        <w:rPr>
          <w:rFonts w:ascii="Tahoma" w:hAnsi="Tahoma" w:cs="Tahoma"/>
          <w:color w:val="000000"/>
          <w:spacing w:val="-1"/>
          <w:sz w:val="18"/>
          <w:szCs w:val="18"/>
        </w:rPr>
        <w:t>Order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8B1B7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which</w:t>
      </w:r>
      <w:proofErr w:type="gramEnd"/>
      <w:r w:rsidR="008B1B7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gives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="005E67E4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8B1B72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the right, in its sole discretion, to </w:t>
      </w:r>
      <w:r w:rsidR="005E67E4" w:rsidRPr="00A1544F">
        <w:rPr>
          <w:rFonts w:ascii="Tahoma" w:hAnsi="Tahoma" w:cs="Tahoma"/>
          <w:color w:val="000000"/>
          <w:spacing w:val="-1"/>
          <w:sz w:val="18"/>
          <w:szCs w:val="18"/>
        </w:rPr>
        <w:t>immediately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F417A4" w:rsidRPr="00A1544F">
        <w:rPr>
          <w:rFonts w:ascii="Tahoma" w:hAnsi="Tahoma" w:cs="Tahoma"/>
          <w:color w:val="000000"/>
          <w:spacing w:val="-1"/>
          <w:sz w:val="18"/>
          <w:szCs w:val="18"/>
        </w:rPr>
        <w:t>terminate this</w:t>
      </w:r>
      <w:r w:rsidR="009F028C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Purchase Order</w:t>
      </w:r>
      <w:r w:rsidR="005E67E4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in whole or in part upon notice to Supplier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.</w:t>
      </w:r>
    </w:p>
    <w:p w14:paraId="14F0AF2D" w14:textId="5873427D" w:rsidR="00654BE5" w:rsidRPr="00A1544F" w:rsidRDefault="00F15AB7" w:rsidP="00F36208">
      <w:pPr>
        <w:numPr>
          <w:ilvl w:val="0"/>
          <w:numId w:val="4"/>
        </w:numPr>
        <w:tabs>
          <w:tab w:val="clear" w:pos="648"/>
        </w:tabs>
        <w:spacing w:before="252"/>
        <w:ind w:left="900" w:hanging="270"/>
        <w:jc w:val="both"/>
        <w:rPr>
          <w:rFonts w:ascii="Tahoma" w:hAnsi="Tahoma" w:cs="Tahoma"/>
          <w:color w:val="000000"/>
          <w:spacing w:val="6"/>
          <w:sz w:val="18"/>
          <w:szCs w:val="18"/>
        </w:rPr>
      </w:pP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 fails to deliver and install (if applicable) Material or perform the Services on </w:t>
      </w:r>
      <w:r w:rsidR="00291FB7" w:rsidRPr="00A1544F">
        <w:rPr>
          <w:rFonts w:ascii="Tahoma" w:hAnsi="Tahoma" w:cs="Tahoma"/>
          <w:color w:val="000000"/>
          <w:spacing w:val="6"/>
          <w:sz w:val="18"/>
          <w:szCs w:val="18"/>
        </w:rPr>
        <w:t>time</w:t>
      </w:r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>.</w:t>
      </w:r>
    </w:p>
    <w:p w14:paraId="707D1947" w14:textId="77777777" w:rsidR="00654BE5" w:rsidRPr="00A1544F" w:rsidRDefault="006B05DD" w:rsidP="00F36208">
      <w:pPr>
        <w:numPr>
          <w:ilvl w:val="0"/>
          <w:numId w:val="4"/>
        </w:numPr>
        <w:tabs>
          <w:tab w:val="clear" w:pos="648"/>
        </w:tabs>
        <w:spacing w:before="36"/>
        <w:ind w:left="900" w:hanging="270"/>
        <w:jc w:val="both"/>
        <w:rPr>
          <w:rFonts w:ascii="Tahoma" w:hAnsi="Tahoma" w:cs="Tahoma"/>
          <w:color w:val="000000"/>
          <w:spacing w:val="6"/>
          <w:sz w:val="18"/>
          <w:szCs w:val="18"/>
        </w:rPr>
      </w:pPr>
      <w:r w:rsidRPr="00A1544F">
        <w:rPr>
          <w:rFonts w:ascii="Tahoma" w:hAnsi="Tahoma" w:cs="Tahoma"/>
          <w:color w:val="000000"/>
          <w:spacing w:val="6"/>
          <w:sz w:val="18"/>
          <w:szCs w:val="18"/>
        </w:rPr>
        <w:t>Materials or Services do not conform to the applicable descriptions or specifications.</w:t>
      </w:r>
    </w:p>
    <w:p w14:paraId="0A3FA106" w14:textId="58CA9C6F" w:rsidR="00654BE5" w:rsidRPr="00A1544F" w:rsidRDefault="00F15AB7" w:rsidP="00F36208">
      <w:pPr>
        <w:numPr>
          <w:ilvl w:val="0"/>
          <w:numId w:val="4"/>
        </w:numPr>
        <w:tabs>
          <w:tab w:val="clear" w:pos="648"/>
        </w:tabs>
        <w:ind w:left="900" w:hanging="270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A1544F">
        <w:rPr>
          <w:rFonts w:ascii="Tahoma" w:hAnsi="Tahoma" w:cs="Tahoma"/>
          <w:color w:val="000000"/>
          <w:spacing w:val="8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8"/>
          <w:sz w:val="18"/>
          <w:szCs w:val="18"/>
        </w:rPr>
        <w:t xml:space="preserve"> fails to per</w:t>
      </w:r>
      <w:r w:rsidR="00A805FE" w:rsidRPr="00A1544F">
        <w:rPr>
          <w:rFonts w:ascii="Tahoma" w:hAnsi="Tahoma" w:cs="Tahoma"/>
          <w:color w:val="000000"/>
          <w:spacing w:val="8"/>
          <w:sz w:val="18"/>
          <w:szCs w:val="18"/>
        </w:rPr>
        <w:t>fo</w:t>
      </w:r>
      <w:r w:rsidR="006B05DD" w:rsidRPr="00A1544F">
        <w:rPr>
          <w:rFonts w:ascii="Tahoma" w:hAnsi="Tahoma" w:cs="Tahoma"/>
          <w:color w:val="000000"/>
          <w:spacing w:val="8"/>
          <w:sz w:val="18"/>
          <w:szCs w:val="18"/>
        </w:rPr>
        <w:t>rm any material provision of this Purchase Order.</w:t>
      </w:r>
    </w:p>
    <w:p w14:paraId="461109C5" w14:textId="493B94D1" w:rsidR="00654BE5" w:rsidRPr="00A1544F" w:rsidRDefault="00F15AB7" w:rsidP="00F36208">
      <w:pPr>
        <w:numPr>
          <w:ilvl w:val="0"/>
          <w:numId w:val="4"/>
        </w:numPr>
        <w:tabs>
          <w:tab w:val="clear" w:pos="648"/>
        </w:tabs>
        <w:spacing w:before="36" w:after="108"/>
        <w:ind w:left="900" w:hanging="270"/>
        <w:jc w:val="both"/>
        <w:rPr>
          <w:rFonts w:ascii="Tahoma" w:hAnsi="Tahoma" w:cs="Tahoma"/>
          <w:color w:val="000000"/>
          <w:spacing w:val="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assigns this Purchase Order, or any obligation or right hereunder, without the advance </w:t>
      </w:r>
      <w:r w:rsidR="006B05DD" w:rsidRPr="00A1544F">
        <w:rPr>
          <w:rFonts w:ascii="Tahoma" w:hAnsi="Tahoma" w:cs="Tahoma"/>
          <w:color w:val="000000"/>
          <w:spacing w:val="4"/>
          <w:sz w:val="18"/>
          <w:szCs w:val="18"/>
        </w:rPr>
        <w:t>written co</w:t>
      </w:r>
      <w:r w:rsidR="00A805FE" w:rsidRPr="00A1544F">
        <w:rPr>
          <w:rFonts w:ascii="Tahoma" w:hAnsi="Tahoma" w:cs="Tahoma"/>
          <w:color w:val="000000"/>
          <w:spacing w:val="4"/>
          <w:sz w:val="18"/>
          <w:szCs w:val="18"/>
        </w:rPr>
        <w:t>ns</w:t>
      </w:r>
      <w:r w:rsidR="006B05DD" w:rsidRPr="00A1544F">
        <w:rPr>
          <w:rFonts w:ascii="Tahoma" w:hAnsi="Tahoma" w:cs="Tahoma"/>
          <w:color w:val="000000"/>
          <w:spacing w:val="4"/>
          <w:sz w:val="18"/>
          <w:szCs w:val="18"/>
        </w:rPr>
        <w:t xml:space="preserve">ent of </w:t>
      </w:r>
      <w:r w:rsidR="00A206E7" w:rsidRPr="00A1544F">
        <w:rPr>
          <w:rFonts w:ascii="Tahoma" w:hAnsi="Tahoma" w:cs="Tahoma"/>
          <w:color w:val="000000"/>
          <w:spacing w:val="4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4"/>
          <w:sz w:val="18"/>
          <w:szCs w:val="18"/>
        </w:rPr>
        <w:t xml:space="preserve"> (the word "assign" to include, without limitation, a transfer of a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controlling ownership interest in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or a merger with any unaffi</w:t>
      </w:r>
      <w:r w:rsidR="00A805FE" w:rsidRPr="00A1544F">
        <w:rPr>
          <w:rFonts w:ascii="Tahoma" w:hAnsi="Tahoma" w:cs="Tahoma"/>
          <w:color w:val="000000"/>
          <w:spacing w:val="-1"/>
          <w:sz w:val="18"/>
          <w:szCs w:val="18"/>
        </w:rPr>
        <w:t>liated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third party).</w:t>
      </w:r>
    </w:p>
    <w:p w14:paraId="16B092F3" w14:textId="2429FCAE" w:rsidR="00654BE5" w:rsidRPr="00A1544F" w:rsidRDefault="00F15AB7" w:rsidP="00F36208">
      <w:pPr>
        <w:numPr>
          <w:ilvl w:val="0"/>
          <w:numId w:val="4"/>
        </w:numPr>
        <w:tabs>
          <w:tab w:val="decimal" w:pos="1800"/>
          <w:tab w:val="right" w:pos="9442"/>
        </w:tabs>
        <w:spacing w:before="36"/>
        <w:ind w:left="900" w:hanging="270"/>
        <w:jc w:val="both"/>
        <w:rPr>
          <w:rFonts w:ascii="Tahoma" w:hAnsi="Tahoma" w:cs="Tahoma"/>
          <w:color w:val="000000"/>
          <w:spacing w:val="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becomes insolvent or makes an assignment for the benefit of creditors, or a receiver or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similar officer is appointed to </w:t>
      </w:r>
      <w:r w:rsidR="00F50B18" w:rsidRPr="00A1544F">
        <w:rPr>
          <w:rFonts w:ascii="Tahoma" w:hAnsi="Tahoma" w:cs="Tahoma"/>
          <w:color w:val="000000"/>
          <w:spacing w:val="-1"/>
          <w:sz w:val="18"/>
          <w:szCs w:val="18"/>
        </w:rPr>
        <w:t>t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ake charge of all or part of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>'s assets.</w:t>
      </w:r>
    </w:p>
    <w:p w14:paraId="63680A01" w14:textId="77A6EC40" w:rsidR="00654BE5" w:rsidRPr="00A1544F" w:rsidRDefault="006B05DD" w:rsidP="00F36208">
      <w:pPr>
        <w:tabs>
          <w:tab w:val="left" w:pos="1260"/>
          <w:tab w:val="right" w:pos="9442"/>
        </w:tabs>
        <w:spacing w:before="252"/>
        <w:ind w:firstLine="720"/>
        <w:jc w:val="both"/>
        <w:rPr>
          <w:rFonts w:ascii="Tahoma" w:hAnsi="Tahoma" w:cs="Tahoma"/>
          <w:color w:val="000000"/>
          <w:spacing w:val="-5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(b)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="008B1B72" w:rsidRPr="00A1544F">
        <w:rPr>
          <w:rFonts w:ascii="Tahoma" w:hAnsi="Tahoma" w:cs="Tahoma"/>
          <w:color w:val="000000"/>
          <w:spacing w:val="-10"/>
          <w:sz w:val="18"/>
          <w:szCs w:val="18"/>
        </w:rPr>
        <w:t xml:space="preserve">Upon receipt of a </w:t>
      </w:r>
      <w:r w:rsidR="0009067D" w:rsidRPr="00A1544F">
        <w:rPr>
          <w:rFonts w:ascii="Tahoma" w:hAnsi="Tahoma" w:cs="Tahoma"/>
          <w:color w:val="000000"/>
          <w:spacing w:val="-10"/>
          <w:sz w:val="18"/>
          <w:szCs w:val="18"/>
        </w:rPr>
        <w:t xml:space="preserve">notice of breach from Brightspeed, </w:t>
      </w:r>
      <w:r w:rsidR="00F15AB7" w:rsidRPr="00A1544F">
        <w:rPr>
          <w:rFonts w:ascii="Tahoma" w:hAnsi="Tahoma" w:cs="Tahoma"/>
          <w:color w:val="000000"/>
          <w:spacing w:val="3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 must cure </w:t>
      </w:r>
      <w:r w:rsidR="00485FF3"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such 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>breach</w:t>
      </w:r>
      <w:r w:rsidR="009F4D83"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 of this Purchase Order (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>except late delivery pursuant to paragraph 1 of section</w:t>
      </w:r>
      <w:r w:rsidR="00636D0F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>(a) above</w:t>
      </w:r>
      <w:r w:rsidR="009F4D83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,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for which there shall be no cure period) and notify </w:t>
      </w:r>
      <w:r w:rsidR="00A206E7" w:rsidRPr="00A1544F">
        <w:rPr>
          <w:rFonts w:ascii="Tahoma" w:hAnsi="Tahoma" w:cs="Tahoma"/>
          <w:color w:val="000000"/>
          <w:spacing w:val="-5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of such</w:t>
      </w:r>
      <w:r w:rsidR="00F50B18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cure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>within thirty (30) days from receipt of</w:t>
      </w:r>
      <w:r w:rsidR="00F50B18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a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notice </w:t>
      </w:r>
      <w:r w:rsidR="009F4D83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of </w:t>
      </w:r>
      <w:r w:rsidR="00F417A4" w:rsidRPr="00A1544F">
        <w:rPr>
          <w:rFonts w:ascii="Tahoma" w:hAnsi="Tahoma" w:cs="Tahoma"/>
          <w:color w:val="000000"/>
          <w:spacing w:val="-1"/>
          <w:sz w:val="18"/>
          <w:szCs w:val="18"/>
        </w:rPr>
        <w:t>breach from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. If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fails </w:t>
      </w:r>
      <w:proofErr w:type="gramStart"/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to so</w:t>
      </w:r>
      <w:proofErr w:type="gramEnd"/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cure</w:t>
      </w:r>
      <w:r w:rsidR="009F4D83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in this </w:t>
      </w:r>
      <w:proofErr w:type="gramStart"/>
      <w:r w:rsidR="009F4D83" w:rsidRPr="00A1544F">
        <w:rPr>
          <w:rFonts w:ascii="Tahoma" w:hAnsi="Tahoma" w:cs="Tahoma"/>
          <w:color w:val="000000"/>
          <w:spacing w:val="-1"/>
          <w:sz w:val="18"/>
          <w:szCs w:val="18"/>
        </w:rPr>
        <w:t>time period</w:t>
      </w:r>
      <w:proofErr w:type="gramEnd"/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,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may terminate this Purchase Order </w:t>
      </w:r>
      <w:r w:rsidR="00485FF3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in whole or in party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by giving </w:t>
      </w:r>
      <w:r w:rsidR="00F15AB7"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notice. </w:t>
      </w:r>
      <w:r w:rsidR="00A206E7" w:rsidRPr="00A1544F">
        <w:rPr>
          <w:rFonts w:ascii="Tahoma" w:hAnsi="Tahoma" w:cs="Tahoma"/>
          <w:color w:val="000000"/>
          <w:spacing w:val="3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 shall have no </w:t>
      </w:r>
      <w:r w:rsidR="00485FF3"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additional 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liability </w:t>
      </w:r>
      <w:r w:rsidR="00485FF3"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to Supplier </w:t>
      </w:r>
      <w:proofErr w:type="gramStart"/>
      <w:r w:rsidR="00485FF3" w:rsidRPr="00A1544F">
        <w:rPr>
          <w:rFonts w:ascii="Tahoma" w:hAnsi="Tahoma" w:cs="Tahoma"/>
          <w:color w:val="000000"/>
          <w:spacing w:val="3"/>
          <w:sz w:val="18"/>
          <w:szCs w:val="18"/>
        </w:rPr>
        <w:t>as a result of</w:t>
      </w:r>
      <w:proofErr w:type="gramEnd"/>
      <w:r w:rsidR="00485FF3"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 such termination, </w:t>
      </w:r>
      <w:r w:rsidRPr="00A1544F">
        <w:rPr>
          <w:rFonts w:ascii="Tahoma" w:hAnsi="Tahoma" w:cs="Tahoma"/>
          <w:color w:val="000000"/>
          <w:spacing w:val="3"/>
          <w:sz w:val="18"/>
          <w:szCs w:val="18"/>
        </w:rPr>
        <w:t xml:space="preserve">except for payment of any balance due for conforming Material or Services </w:t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>delivered and accepted before the date of termination.</w:t>
      </w:r>
    </w:p>
    <w:p w14:paraId="2954B263" w14:textId="7A04D7F6" w:rsidR="00654BE5" w:rsidRPr="00A1544F" w:rsidRDefault="006B05DD" w:rsidP="00F36208">
      <w:pPr>
        <w:numPr>
          <w:ilvl w:val="0"/>
          <w:numId w:val="5"/>
        </w:numPr>
        <w:tabs>
          <w:tab w:val="clear" w:pos="576"/>
          <w:tab w:val="decimal" w:pos="648"/>
          <w:tab w:val="right" w:pos="9442"/>
        </w:tabs>
        <w:spacing w:before="360"/>
        <w:ind w:left="0" w:firstLine="72"/>
        <w:jc w:val="both"/>
        <w:rPr>
          <w:rFonts w:ascii="Tahoma" w:hAnsi="Tahoma" w:cs="Tahoma"/>
          <w:color w:val="000000"/>
          <w:spacing w:val="11"/>
          <w:sz w:val="18"/>
          <w:szCs w:val="18"/>
          <w:u w:val="single"/>
        </w:rPr>
      </w:pPr>
      <w:r w:rsidRPr="00A1544F">
        <w:rPr>
          <w:rFonts w:ascii="Tahoma" w:hAnsi="Tahoma" w:cs="Tahoma"/>
          <w:color w:val="000000"/>
          <w:spacing w:val="11"/>
          <w:sz w:val="18"/>
          <w:szCs w:val="18"/>
          <w:u w:val="single"/>
        </w:rPr>
        <w:t>Termination for Convenience.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may terminate this Purchase Order in whole or in part at any time for 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convenience. Upon notice of termination, </w:t>
      </w:r>
      <w:r w:rsidR="00F15AB7" w:rsidRPr="00A1544F">
        <w:rPr>
          <w:rFonts w:ascii="Tahoma" w:hAnsi="Tahoma" w:cs="Tahoma"/>
          <w:color w:val="000000"/>
          <w:spacing w:val="5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 shall stop work as directed by </w:t>
      </w:r>
      <w:r w:rsidR="00A206E7" w:rsidRPr="00A1544F">
        <w:rPr>
          <w:rFonts w:ascii="Tahoma" w:hAnsi="Tahoma" w:cs="Tahoma"/>
          <w:color w:val="000000"/>
          <w:spacing w:val="5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. 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No termination charge</w:t>
      </w:r>
      <w:r w:rsidR="00AD2DE4" w:rsidRPr="00A1544F">
        <w:rPr>
          <w:rFonts w:ascii="Tahoma" w:hAnsi="Tahoma" w:cs="Tahoma"/>
          <w:color w:val="000000"/>
          <w:spacing w:val="-2"/>
          <w:sz w:val="18"/>
          <w:szCs w:val="18"/>
        </w:rPr>
        <w:t>s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shall </w:t>
      </w:r>
      <w:r w:rsidR="00AD2DE4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apply </w:t>
      </w:r>
      <w:proofErr w:type="gramStart"/>
      <w:r w:rsidR="00AD2DE4" w:rsidRPr="00A1544F">
        <w:rPr>
          <w:rFonts w:ascii="Tahoma" w:hAnsi="Tahoma" w:cs="Tahoma"/>
          <w:color w:val="000000"/>
          <w:spacing w:val="-2"/>
          <w:sz w:val="18"/>
          <w:szCs w:val="18"/>
        </w:rPr>
        <w:t>as a result of</w:t>
      </w:r>
      <w:proofErr w:type="gramEnd"/>
      <w:r w:rsidR="00AD2DE4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Brightspeed’s termination </w:t>
      </w:r>
      <w:r w:rsidR="00FF40A4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of this Purchase Order (in whole or in part) </w:t>
      </w:r>
      <w:r w:rsidR="00AD2DE4" w:rsidRPr="00A1544F">
        <w:rPr>
          <w:rFonts w:ascii="Tahoma" w:hAnsi="Tahoma" w:cs="Tahoma"/>
          <w:color w:val="000000"/>
          <w:spacing w:val="-2"/>
          <w:sz w:val="18"/>
          <w:szCs w:val="18"/>
        </w:rPr>
        <w:t>for convenience</w:t>
      </w:r>
      <w:r w:rsidR="00FF40A4" w:rsidRPr="00A1544F">
        <w:rPr>
          <w:rFonts w:ascii="Tahoma" w:hAnsi="Tahoma" w:cs="Tahoma"/>
          <w:color w:val="000000"/>
          <w:spacing w:val="-2"/>
          <w:sz w:val="18"/>
          <w:szCs w:val="18"/>
        </w:rPr>
        <w:t>. Brightspeed will pay undisputed amounts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with respect to Services </w:t>
      </w:r>
      <w:r w:rsidR="009302C7">
        <w:rPr>
          <w:rFonts w:ascii="Tahoma" w:hAnsi="Tahoma" w:cs="Tahoma"/>
          <w:color w:val="000000"/>
          <w:spacing w:val="-2"/>
          <w:sz w:val="18"/>
          <w:szCs w:val="18"/>
        </w:rPr>
        <w:t xml:space="preserve">and </w:t>
      </w:r>
      <w:r w:rsidR="001E24E8" w:rsidRPr="00A1544F">
        <w:rPr>
          <w:rFonts w:ascii="Tahoma" w:hAnsi="Tahoma" w:cs="Tahoma"/>
          <w:color w:val="000000"/>
          <w:spacing w:val="-2"/>
          <w:sz w:val="18"/>
          <w:szCs w:val="18"/>
        </w:rPr>
        <w:t>Products s</w:t>
      </w:r>
      <w:r w:rsidR="009302C7">
        <w:rPr>
          <w:rFonts w:ascii="Tahoma" w:hAnsi="Tahoma" w:cs="Tahoma"/>
          <w:color w:val="000000"/>
          <w:spacing w:val="-2"/>
          <w:sz w:val="18"/>
          <w:szCs w:val="18"/>
        </w:rPr>
        <w:t xml:space="preserve"> a</w:t>
      </w:r>
      <w:r w:rsidR="009D38D2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ccepted by Brightspeed </w:t>
      </w:r>
      <w:r w:rsidR="001E24E8" w:rsidRPr="00A1544F">
        <w:rPr>
          <w:rFonts w:ascii="Tahoma" w:hAnsi="Tahoma" w:cs="Tahoma"/>
          <w:color w:val="000000"/>
          <w:spacing w:val="-2"/>
          <w:sz w:val="18"/>
          <w:szCs w:val="18"/>
        </w:rPr>
        <w:t>on or before the termination date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>.</w:t>
      </w:r>
    </w:p>
    <w:p w14:paraId="314C5AA1" w14:textId="6C4F55C7" w:rsidR="00654BE5" w:rsidRDefault="006B05DD" w:rsidP="00F36208">
      <w:pPr>
        <w:numPr>
          <w:ilvl w:val="0"/>
          <w:numId w:val="5"/>
        </w:numPr>
        <w:tabs>
          <w:tab w:val="clear" w:pos="576"/>
          <w:tab w:val="decimal" w:pos="648"/>
          <w:tab w:val="right" w:pos="9442"/>
        </w:tabs>
        <w:spacing w:before="432"/>
        <w:ind w:left="0" w:firstLine="72"/>
        <w:jc w:val="both"/>
        <w:rPr>
          <w:rFonts w:ascii="Tahoma" w:hAnsi="Tahoma" w:cs="Tahoma"/>
          <w:color w:val="000000"/>
          <w:spacing w:val="5"/>
          <w:sz w:val="18"/>
          <w:szCs w:val="18"/>
        </w:rPr>
      </w:pPr>
      <w:r w:rsidRPr="00F36208">
        <w:rPr>
          <w:rFonts w:ascii="Tahoma" w:hAnsi="Tahoma" w:cs="Tahoma"/>
          <w:color w:val="000000"/>
          <w:spacing w:val="5"/>
          <w:sz w:val="18"/>
          <w:szCs w:val="18"/>
          <w:u w:val="single"/>
        </w:rPr>
        <w:t>Indemnity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. </w:t>
      </w:r>
      <w:proofErr w:type="gramStart"/>
      <w:r w:rsidR="00F15AB7" w:rsidRPr="00A1544F">
        <w:rPr>
          <w:rFonts w:ascii="Tahoma" w:hAnsi="Tahoma" w:cs="Tahoma"/>
          <w:color w:val="000000"/>
          <w:spacing w:val="5"/>
          <w:sz w:val="18"/>
          <w:szCs w:val="18"/>
        </w:rPr>
        <w:t>Supplier</w:t>
      </w:r>
      <w:proofErr w:type="gramEnd"/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 shall defend, indemnify and hold harmless </w:t>
      </w:r>
      <w:r w:rsidR="00A206E7" w:rsidRPr="00A1544F">
        <w:rPr>
          <w:rFonts w:ascii="Tahoma" w:hAnsi="Tahoma" w:cs="Tahoma"/>
          <w:color w:val="000000"/>
          <w:spacing w:val="5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 from and against </w:t>
      </w:r>
      <w:proofErr w:type="gramStart"/>
      <w:r w:rsidRPr="00A1544F">
        <w:rPr>
          <w:rFonts w:ascii="Tahoma" w:hAnsi="Tahoma" w:cs="Tahoma"/>
          <w:color w:val="000000"/>
          <w:spacing w:val="5"/>
          <w:sz w:val="18"/>
          <w:szCs w:val="18"/>
        </w:rPr>
        <w:t>any and all</w:t>
      </w:r>
      <w:proofErr w:type="gramEnd"/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 claims, </w:t>
      </w:r>
      <w:r w:rsidRPr="00A1544F">
        <w:rPr>
          <w:rFonts w:ascii="Tahoma" w:hAnsi="Tahoma" w:cs="Tahoma"/>
          <w:color w:val="000000"/>
          <w:spacing w:val="9"/>
          <w:sz w:val="18"/>
          <w:szCs w:val="18"/>
        </w:rPr>
        <w:t xml:space="preserve">suits, liabilities. expenses, attorney's fees or damages (collectively </w:t>
      </w:r>
      <w:r w:rsidR="009302C7">
        <w:rPr>
          <w:rFonts w:ascii="Tahoma" w:hAnsi="Tahoma" w:cs="Tahoma"/>
          <w:color w:val="000000"/>
          <w:spacing w:val="9"/>
          <w:sz w:val="18"/>
          <w:szCs w:val="18"/>
        </w:rPr>
        <w:t>“</w:t>
      </w:r>
      <w:r w:rsidRPr="00A1544F">
        <w:rPr>
          <w:rFonts w:ascii="Tahoma" w:hAnsi="Tahoma" w:cs="Tahoma"/>
          <w:color w:val="000000"/>
          <w:spacing w:val="9"/>
          <w:sz w:val="18"/>
          <w:szCs w:val="18"/>
        </w:rPr>
        <w:t xml:space="preserve">Claims") for any alleged or actual 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infringement or violation of any copyright, patent or patented right, or other intellectual or proprietary rights arising in connection with this </w:t>
      </w:r>
      <w:r w:rsidR="00901A3B">
        <w:rPr>
          <w:rFonts w:ascii="Tahoma" w:hAnsi="Tahoma" w:cs="Tahoma"/>
          <w:color w:val="000000"/>
          <w:spacing w:val="5"/>
          <w:sz w:val="18"/>
          <w:szCs w:val="18"/>
        </w:rPr>
        <w:t>Purchase Order</w:t>
      </w:r>
      <w:r w:rsidR="009D38D2" w:rsidRPr="00A1544F">
        <w:rPr>
          <w:rFonts w:ascii="Tahoma" w:hAnsi="Tahoma" w:cs="Tahoma"/>
          <w:color w:val="000000"/>
          <w:spacing w:val="5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 and any act or omission hereunder</w:t>
      </w:r>
      <w:r w:rsidR="009D38D2" w:rsidRPr="00A1544F">
        <w:rPr>
          <w:rFonts w:ascii="Tahoma" w:hAnsi="Tahoma" w:cs="Tahoma"/>
          <w:color w:val="000000"/>
          <w:spacing w:val="5"/>
          <w:sz w:val="18"/>
          <w:szCs w:val="18"/>
        </w:rPr>
        <w:t xml:space="preserve"> by Supplier or its agents</w:t>
      </w:r>
      <w:r w:rsidRPr="00A1544F">
        <w:rPr>
          <w:rFonts w:ascii="Tahoma" w:hAnsi="Tahoma" w:cs="Tahoma"/>
          <w:color w:val="000000"/>
          <w:spacing w:val="5"/>
          <w:sz w:val="18"/>
          <w:szCs w:val="18"/>
        </w:rPr>
        <w:t>.</w:t>
      </w:r>
    </w:p>
    <w:p w14:paraId="3A8267BE" w14:textId="77777777" w:rsidR="00144604" w:rsidRPr="00144604" w:rsidRDefault="006B05DD" w:rsidP="00144604">
      <w:pPr>
        <w:numPr>
          <w:ilvl w:val="0"/>
          <w:numId w:val="5"/>
        </w:numPr>
        <w:tabs>
          <w:tab w:val="clear" w:pos="576"/>
          <w:tab w:val="decimal" w:pos="648"/>
          <w:tab w:val="right" w:pos="9442"/>
        </w:tabs>
        <w:spacing w:before="432"/>
        <w:ind w:left="0" w:firstLine="72"/>
        <w:jc w:val="both"/>
        <w:rPr>
          <w:rFonts w:ascii="Tahoma" w:hAnsi="Tahoma" w:cs="Tahoma"/>
          <w:color w:val="000000"/>
          <w:spacing w:val="5"/>
          <w:sz w:val="18"/>
          <w:szCs w:val="18"/>
        </w:rPr>
      </w:pPr>
      <w:r w:rsidRPr="00144604">
        <w:rPr>
          <w:rFonts w:ascii="Tahoma" w:hAnsi="Tahoma" w:cs="Tahoma"/>
          <w:color w:val="000000"/>
          <w:spacing w:val="11"/>
          <w:sz w:val="18"/>
          <w:szCs w:val="18"/>
          <w:u w:val="single"/>
        </w:rPr>
        <w:t>Insurance.</w:t>
      </w:r>
      <w:r w:rsidRPr="00144604">
        <w:rPr>
          <w:rFonts w:ascii="Tahoma" w:hAnsi="Tahoma" w:cs="Tahoma"/>
          <w:color w:val="000000"/>
          <w:spacing w:val="11"/>
          <w:sz w:val="18"/>
          <w:szCs w:val="18"/>
        </w:rPr>
        <w:t xml:space="preserve"> </w:t>
      </w:r>
      <w:r w:rsidR="000C57C5" w:rsidRPr="00144604">
        <w:rPr>
          <w:rFonts w:ascii="Tahoma" w:hAnsi="Tahoma" w:cs="Tahoma"/>
          <w:color w:val="000000"/>
          <w:spacing w:val="11"/>
          <w:sz w:val="18"/>
          <w:szCs w:val="18"/>
        </w:rPr>
        <w:t xml:space="preserve">Supplier shall maintain insurance coverages and amounts in accordance with Brightspeed’s Supplier Portal, which is located at </w:t>
      </w:r>
      <w:hyperlink r:id="rId13" w:history="1">
        <w:r w:rsidR="000C57C5" w:rsidRPr="00144604">
          <w:rPr>
            <w:rStyle w:val="Hyperlink"/>
            <w:rFonts w:ascii="Tahoma" w:hAnsi="Tahoma" w:cs="Tahoma"/>
            <w:spacing w:val="11"/>
            <w:sz w:val="18"/>
            <w:szCs w:val="18"/>
          </w:rPr>
          <w:t>https://www.brightspeed.com/ew/about/doing-business-with-brightspeed.html</w:t>
        </w:r>
      </w:hyperlink>
      <w:r w:rsidR="000C57C5" w:rsidRPr="00144604">
        <w:rPr>
          <w:rFonts w:ascii="Tahoma" w:hAnsi="Tahoma" w:cs="Tahoma"/>
          <w:color w:val="000000"/>
          <w:spacing w:val="11"/>
          <w:sz w:val="18"/>
          <w:szCs w:val="18"/>
        </w:rPr>
        <w:t>.</w:t>
      </w:r>
    </w:p>
    <w:p w14:paraId="30E42054" w14:textId="107202C5" w:rsidR="00654BE5" w:rsidRPr="00144604" w:rsidRDefault="006B05DD" w:rsidP="00144604">
      <w:pPr>
        <w:numPr>
          <w:ilvl w:val="0"/>
          <w:numId w:val="5"/>
        </w:numPr>
        <w:tabs>
          <w:tab w:val="clear" w:pos="576"/>
          <w:tab w:val="decimal" w:pos="648"/>
          <w:tab w:val="right" w:pos="9442"/>
        </w:tabs>
        <w:spacing w:before="432"/>
        <w:ind w:left="0" w:firstLine="72"/>
        <w:jc w:val="both"/>
        <w:rPr>
          <w:rFonts w:ascii="Tahoma" w:hAnsi="Tahoma" w:cs="Tahoma"/>
          <w:color w:val="000000"/>
          <w:spacing w:val="5"/>
          <w:sz w:val="18"/>
          <w:szCs w:val="18"/>
        </w:rPr>
      </w:pPr>
      <w:r w:rsidRPr="00144604">
        <w:rPr>
          <w:rFonts w:ascii="Tahoma" w:hAnsi="Tahoma" w:cs="Tahoma"/>
          <w:color w:val="000000"/>
          <w:spacing w:val="2"/>
          <w:sz w:val="18"/>
          <w:szCs w:val="18"/>
          <w:u w:val="single"/>
        </w:rPr>
        <w:t>Confidential Information and Advertising.</w:t>
      </w:r>
    </w:p>
    <w:p w14:paraId="3AB90797" w14:textId="44225FAB" w:rsidR="00654BE5" w:rsidRPr="00A1544F" w:rsidRDefault="00F15AB7">
      <w:pPr>
        <w:numPr>
          <w:ilvl w:val="0"/>
          <w:numId w:val="6"/>
        </w:numPr>
        <w:tabs>
          <w:tab w:val="decimal" w:pos="1368"/>
        </w:tabs>
        <w:spacing w:before="36"/>
        <w:ind w:left="0" w:firstLine="648"/>
        <w:jc w:val="both"/>
        <w:rPr>
          <w:rFonts w:ascii="Tahoma" w:hAnsi="Tahoma" w:cs="Tahoma"/>
          <w:color w:val="000000"/>
          <w:spacing w:val="-4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shall maintain as confidential and shall not disclose to any person outside its employ, nor use for 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>purposes other than performance of this Purchase Order, any specifications, drawings, blueprints, data, business infor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softHyphen/>
      </w:r>
      <w:r w:rsidR="006B05DD"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mation, </w:t>
      </w:r>
      <w:r w:rsidR="008D1C89"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and all </w:t>
      </w:r>
      <w:r w:rsidR="006B05DD"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other information which </w:t>
      </w:r>
      <w:r w:rsidRPr="00A1544F">
        <w:rPr>
          <w:rFonts w:ascii="Tahoma" w:hAnsi="Tahoma" w:cs="Tahoma"/>
          <w:color w:val="000000"/>
          <w:spacing w:val="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 learns by virtue of this Purchase Order. Upon termination of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this Purchase Order, </w:t>
      </w:r>
      <w:r w:rsidRPr="00A1544F">
        <w:rPr>
          <w:rFonts w:ascii="Tahoma" w:hAnsi="Tahoma" w:cs="Tahoma"/>
          <w:color w:val="000000"/>
          <w:spacing w:val="-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shall promptly return to </w:t>
      </w:r>
      <w:r w:rsidR="00A206E7" w:rsidRPr="00A1544F">
        <w:rPr>
          <w:rFonts w:ascii="Tahoma" w:hAnsi="Tahoma" w:cs="Tahoma"/>
          <w:color w:val="000000"/>
          <w:spacing w:val="-1"/>
          <w:sz w:val="18"/>
          <w:szCs w:val="18"/>
        </w:rPr>
        <w:t>Brightspeed</w:t>
      </w:r>
      <w:r w:rsidR="004B2A51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or destroy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all such information and all copies thereof</w:t>
      </w:r>
      <w:r w:rsidR="004B2A51" w:rsidRPr="00A1544F">
        <w:rPr>
          <w:rFonts w:ascii="Tahoma" w:hAnsi="Tahoma" w:cs="Tahoma"/>
          <w:color w:val="000000"/>
          <w:spacing w:val="-1"/>
          <w:sz w:val="18"/>
          <w:szCs w:val="18"/>
        </w:rPr>
        <w:t>.</w:t>
      </w:r>
    </w:p>
    <w:p w14:paraId="6764F3DC" w14:textId="75BD0713" w:rsidR="00654BE5" w:rsidRPr="00A1544F" w:rsidRDefault="006B05DD">
      <w:pPr>
        <w:numPr>
          <w:ilvl w:val="0"/>
          <w:numId w:val="6"/>
        </w:numPr>
        <w:tabs>
          <w:tab w:val="decimal" w:pos="1368"/>
        </w:tabs>
        <w:spacing w:before="108"/>
        <w:ind w:left="0" w:firstLine="648"/>
        <w:jc w:val="both"/>
        <w:rPr>
          <w:rFonts w:ascii="Tahoma" w:hAnsi="Tahoma" w:cs="Tahoma"/>
          <w:color w:val="000000"/>
          <w:spacing w:val="-4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Without </w:t>
      </w:r>
      <w:r w:rsidR="00A206E7" w:rsidRPr="00A1544F">
        <w:rPr>
          <w:rFonts w:ascii="Tahoma" w:hAnsi="Tahoma" w:cs="Tahoma"/>
          <w:color w:val="000000"/>
          <w:spacing w:val="-4"/>
          <w:sz w:val="18"/>
          <w:szCs w:val="18"/>
        </w:rPr>
        <w:t>Brightspeed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's prior written consent. </w:t>
      </w:r>
      <w:r w:rsidR="00F15AB7" w:rsidRPr="00A1544F">
        <w:rPr>
          <w:rFonts w:ascii="Tahoma" w:hAnsi="Tahoma" w:cs="Tahoma"/>
          <w:color w:val="000000"/>
          <w:spacing w:val="-4"/>
          <w:sz w:val="18"/>
          <w:szCs w:val="18"/>
        </w:rPr>
        <w:t>Supplier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shall not in any manner disclose</w:t>
      </w:r>
      <w:r w:rsidR="004B2A51" w:rsidRPr="00A1544F">
        <w:rPr>
          <w:rFonts w:ascii="Tahoma" w:hAnsi="Tahoma" w:cs="Tahoma"/>
          <w:color w:val="000000"/>
          <w:spacing w:val="-4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advertise</w:t>
      </w:r>
      <w:r w:rsidR="004B2A51" w:rsidRPr="00A1544F">
        <w:rPr>
          <w:rFonts w:ascii="Tahoma" w:hAnsi="Tahoma" w:cs="Tahoma"/>
          <w:color w:val="000000"/>
          <w:spacing w:val="-4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or publish the </w:t>
      </w:r>
      <w:r w:rsidRPr="00A1544F">
        <w:rPr>
          <w:rFonts w:ascii="Tahoma" w:hAnsi="Tahoma" w:cs="Tahoma"/>
          <w:color w:val="000000"/>
          <w:spacing w:val="-6"/>
          <w:sz w:val="18"/>
          <w:szCs w:val="18"/>
        </w:rPr>
        <w:t xml:space="preserve">existence or teams of, or transactions under, this Purchase Order. No press releases shall be issued respecting this Purchase </w:t>
      </w: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>Order.</w:t>
      </w:r>
    </w:p>
    <w:p w14:paraId="4DB1FDA7" w14:textId="1BEAEEDA" w:rsidR="00654BE5" w:rsidRPr="00A1544F" w:rsidRDefault="00F50B18" w:rsidP="00C962B5">
      <w:pPr>
        <w:tabs>
          <w:tab w:val="right" w:pos="8985"/>
        </w:tabs>
        <w:spacing w:before="72"/>
        <w:ind w:left="576"/>
        <w:rPr>
          <w:rFonts w:ascii="Tahoma" w:hAnsi="Tahoma" w:cs="Tahoma"/>
          <w:color w:val="000000"/>
          <w:spacing w:val="-2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34"/>
          <w:sz w:val="18"/>
          <w:szCs w:val="18"/>
        </w:rPr>
        <w:t xml:space="preserve">     </w:t>
      </w:r>
      <w:proofErr w:type="gramStart"/>
      <w:r w:rsidRPr="00A1544F">
        <w:rPr>
          <w:rFonts w:ascii="Tahoma" w:hAnsi="Tahoma" w:cs="Tahoma"/>
          <w:color w:val="000000"/>
          <w:spacing w:val="-34"/>
          <w:sz w:val="18"/>
          <w:szCs w:val="18"/>
        </w:rPr>
        <w:t xml:space="preserve">( </w:t>
      </w:r>
      <w:r w:rsidR="00144604">
        <w:rPr>
          <w:rFonts w:ascii="Tahoma" w:hAnsi="Tahoma" w:cs="Tahoma"/>
          <w:color w:val="000000"/>
          <w:spacing w:val="-34"/>
          <w:sz w:val="18"/>
          <w:szCs w:val="18"/>
        </w:rPr>
        <w:t>c</w:t>
      </w:r>
      <w:proofErr w:type="gramEnd"/>
      <w:r w:rsidRPr="00A1544F">
        <w:rPr>
          <w:rFonts w:ascii="Tahoma" w:hAnsi="Tahoma" w:cs="Tahoma"/>
          <w:color w:val="000000"/>
          <w:spacing w:val="-34"/>
          <w:sz w:val="18"/>
          <w:szCs w:val="18"/>
        </w:rPr>
        <w:t>)</w:t>
      </w:r>
      <w:r w:rsidR="006B05DD" w:rsidRPr="00A1544F">
        <w:rPr>
          <w:rFonts w:ascii="Tahoma" w:hAnsi="Tahoma" w:cs="Tahoma"/>
          <w:color w:val="000000"/>
          <w:spacing w:val="-34"/>
          <w:sz w:val="18"/>
          <w:szCs w:val="18"/>
        </w:rPr>
        <w:tab/>
      </w:r>
      <w:r w:rsidR="00A206E7" w:rsidRPr="00A1544F">
        <w:rPr>
          <w:rFonts w:ascii="Tahoma" w:hAnsi="Tahoma" w:cs="Tahoma"/>
          <w:color w:val="000000"/>
          <w:spacing w:val="-5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may reproduce and use </w:t>
      </w:r>
      <w:r w:rsidR="00F15AB7" w:rsidRPr="00A1544F">
        <w:rPr>
          <w:rFonts w:ascii="Tahoma" w:hAnsi="Tahoma" w:cs="Tahoma"/>
          <w:color w:val="000000"/>
          <w:spacing w:val="-5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5"/>
          <w:sz w:val="18"/>
          <w:szCs w:val="18"/>
        </w:rPr>
        <w:t>'s manuals, schematics, and merchandising literature provided by</w:t>
      </w:r>
      <w:r w:rsidR="00C962B5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</w:t>
      </w:r>
      <w:r w:rsidR="00F15AB7" w:rsidRPr="00A1544F">
        <w:rPr>
          <w:rFonts w:ascii="Tahoma" w:hAnsi="Tahoma" w:cs="Tahoma"/>
          <w:color w:val="000000"/>
          <w:spacing w:val="-2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 under this Purchase Order for </w:t>
      </w:r>
      <w:r w:rsidR="00A206E7" w:rsidRPr="00A1544F">
        <w:rPr>
          <w:rFonts w:ascii="Tahoma" w:hAnsi="Tahoma" w:cs="Tahoma"/>
          <w:color w:val="000000"/>
          <w:spacing w:val="-2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's internal use.</w:t>
      </w:r>
    </w:p>
    <w:p w14:paraId="405CD7D2" w14:textId="0102043E" w:rsidR="00654BE5" w:rsidRPr="00A1544F" w:rsidRDefault="006B05DD">
      <w:pPr>
        <w:tabs>
          <w:tab w:val="decimal" w:pos="232"/>
          <w:tab w:val="right" w:pos="1372"/>
        </w:tabs>
        <w:spacing w:before="288" w:line="196" w:lineRule="auto"/>
        <w:rPr>
          <w:rFonts w:ascii="Tahoma" w:hAnsi="Tahoma" w:cs="Tahoma"/>
          <w:color w:val="000000"/>
          <w:spacing w:val="-10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10"/>
          <w:sz w:val="18"/>
          <w:szCs w:val="18"/>
        </w:rPr>
        <w:tab/>
      </w:r>
      <w:r w:rsidRPr="00A1544F">
        <w:rPr>
          <w:rFonts w:ascii="Tahoma" w:hAnsi="Tahoma" w:cs="Tahoma"/>
          <w:color w:val="000000"/>
          <w:spacing w:val="-32"/>
          <w:sz w:val="18"/>
          <w:szCs w:val="18"/>
        </w:rPr>
        <w:t>11.</w:t>
      </w:r>
      <w:r w:rsidRPr="00A1544F">
        <w:rPr>
          <w:rFonts w:ascii="Tahoma" w:hAnsi="Tahoma" w:cs="Tahoma"/>
          <w:color w:val="000000"/>
          <w:spacing w:val="-32"/>
          <w:sz w:val="18"/>
          <w:szCs w:val="18"/>
        </w:rPr>
        <w:tab/>
      </w:r>
      <w:r w:rsidR="00F50B18" w:rsidRPr="00A1544F">
        <w:rPr>
          <w:rFonts w:ascii="Tahoma" w:hAnsi="Tahoma" w:cs="Tahoma"/>
          <w:color w:val="000000"/>
          <w:spacing w:val="-10"/>
          <w:sz w:val="18"/>
          <w:szCs w:val="18"/>
          <w:u w:val="single"/>
        </w:rPr>
        <w:t>General</w:t>
      </w:r>
    </w:p>
    <w:p w14:paraId="44D05932" w14:textId="77777777" w:rsidR="00654BE5" w:rsidRPr="00A1544F" w:rsidRDefault="006B05DD">
      <w:pPr>
        <w:numPr>
          <w:ilvl w:val="0"/>
          <w:numId w:val="7"/>
        </w:numPr>
        <w:tabs>
          <w:tab w:val="clear" w:pos="720"/>
          <w:tab w:val="decimal" w:pos="1368"/>
        </w:tabs>
        <w:ind w:left="0" w:firstLine="648"/>
        <w:jc w:val="both"/>
        <w:rPr>
          <w:rFonts w:ascii="Tahoma" w:hAnsi="Tahoma" w:cs="Tahoma"/>
          <w:color w:val="000000"/>
          <w:spacing w:val="-2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The provisions of this Purchase Order may be amended or waived only by a writing signed by autho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softHyphen/>
      </w:r>
      <w:r w:rsidRPr="00A1544F">
        <w:rPr>
          <w:rFonts w:ascii="Tahoma" w:hAnsi="Tahoma" w:cs="Tahoma"/>
          <w:color w:val="000000"/>
          <w:spacing w:val="-3"/>
          <w:sz w:val="18"/>
          <w:szCs w:val="18"/>
        </w:rPr>
        <w:t>rized representatives of both parties. No waiver by any party of any right or remedy under this Purchase Order shall be deemed to be a waiver of any other or subsequent right or remedy under this Purchase Order.</w:t>
      </w:r>
    </w:p>
    <w:p w14:paraId="07FABF11" w14:textId="2BCDAF15" w:rsidR="00654BE5" w:rsidRPr="00A1544F" w:rsidRDefault="00F15AB7">
      <w:pPr>
        <w:numPr>
          <w:ilvl w:val="0"/>
          <w:numId w:val="7"/>
        </w:numPr>
        <w:tabs>
          <w:tab w:val="clear" w:pos="720"/>
          <w:tab w:val="decimal" w:pos="1368"/>
        </w:tabs>
        <w:spacing w:before="72"/>
        <w:ind w:left="0" w:firstLine="648"/>
        <w:jc w:val="both"/>
        <w:rPr>
          <w:rFonts w:ascii="Tahoma" w:hAnsi="Tahoma" w:cs="Tahoma"/>
          <w:color w:val="000000"/>
          <w:spacing w:val="1"/>
          <w:sz w:val="18"/>
          <w:szCs w:val="18"/>
        </w:rPr>
      </w:pP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is an independent contractor and not an agent or employee of </w:t>
      </w:r>
      <w:r w:rsidR="00A206E7" w:rsidRPr="00A1544F">
        <w:rPr>
          <w:rFonts w:ascii="Tahoma" w:hAnsi="Tahoma" w:cs="Tahoma"/>
          <w:color w:val="000000"/>
          <w:spacing w:val="1"/>
          <w:sz w:val="18"/>
          <w:szCs w:val="18"/>
        </w:rPr>
        <w:t>Brightspeed</w:t>
      </w:r>
      <w:r w:rsidR="00A659A3" w:rsidRPr="00A1544F">
        <w:rPr>
          <w:rFonts w:ascii="Tahoma" w:hAnsi="Tahoma" w:cs="Tahoma"/>
          <w:color w:val="000000"/>
          <w:spacing w:val="1"/>
          <w:sz w:val="18"/>
          <w:szCs w:val="18"/>
        </w:rPr>
        <w:t>.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Without limiting the 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>f</w:t>
      </w:r>
      <w:r w:rsidR="00F50B18" w:rsidRPr="00A1544F">
        <w:rPr>
          <w:rFonts w:ascii="Tahoma" w:hAnsi="Tahoma" w:cs="Tahoma"/>
          <w:color w:val="000000"/>
          <w:sz w:val="18"/>
          <w:szCs w:val="18"/>
        </w:rPr>
        <w:t>or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egoing, </w:t>
      </w:r>
      <w:r w:rsidRPr="00A1544F">
        <w:rPr>
          <w:rFonts w:ascii="Tahoma" w:hAnsi="Tahoma" w:cs="Tahoma"/>
          <w:color w:val="000000"/>
          <w:sz w:val="18"/>
          <w:szCs w:val="18"/>
        </w:rPr>
        <w:t>Supplier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is not authorized to represent or make any commitments on behalf of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, and </w:t>
      </w:r>
      <w:r w:rsidR="00A206E7" w:rsidRPr="00A1544F">
        <w:rPr>
          <w:rFonts w:ascii="Tahoma" w:hAnsi="Tahoma" w:cs="Tahoma"/>
          <w:color w:val="000000"/>
          <w:sz w:val="18"/>
          <w:szCs w:val="18"/>
        </w:rPr>
        <w:t>Brightspeed</w:t>
      </w:r>
      <w:r w:rsidR="006B05DD" w:rsidRPr="00A1544F">
        <w:rPr>
          <w:rFonts w:ascii="Tahoma" w:hAnsi="Tahoma" w:cs="Tahoma"/>
          <w:color w:val="000000"/>
          <w:sz w:val="18"/>
          <w:szCs w:val="18"/>
        </w:rPr>
        <w:t xml:space="preserve"> expressly </w:t>
      </w:r>
      <w:r w:rsidR="006B05DD" w:rsidRPr="00A1544F">
        <w:rPr>
          <w:rFonts w:ascii="Tahoma" w:hAnsi="Tahoma" w:cs="Tahoma"/>
          <w:color w:val="000000"/>
          <w:spacing w:val="1"/>
          <w:sz w:val="18"/>
          <w:szCs w:val="18"/>
        </w:rPr>
        <w:t>disclaims any liability therefor</w:t>
      </w:r>
      <w:r w:rsidR="00B539A5" w:rsidRPr="00A1544F">
        <w:rPr>
          <w:rFonts w:ascii="Tahoma" w:hAnsi="Tahoma" w:cs="Tahoma"/>
          <w:color w:val="000000"/>
          <w:spacing w:val="1"/>
          <w:sz w:val="18"/>
          <w:szCs w:val="18"/>
        </w:rPr>
        <w:t>.</w:t>
      </w:r>
    </w:p>
    <w:p w14:paraId="398091DE" w14:textId="0CC28296" w:rsidR="00654BE5" w:rsidRPr="00EA5CCA" w:rsidRDefault="006B05DD">
      <w:pPr>
        <w:numPr>
          <w:ilvl w:val="0"/>
          <w:numId w:val="7"/>
        </w:numPr>
        <w:tabs>
          <w:tab w:val="clear" w:pos="720"/>
          <w:tab w:val="decimal" w:pos="1368"/>
        </w:tabs>
        <w:spacing w:before="108"/>
        <w:ind w:left="0" w:firstLine="648"/>
        <w:jc w:val="both"/>
        <w:rPr>
          <w:rFonts w:ascii="Tahoma" w:hAnsi="Tahoma" w:cs="Tahoma"/>
          <w:color w:val="000000"/>
          <w:spacing w:val="-4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t>All rights and remedies conferred by this Purchase Order, by any other instrument, or by law are cumu</w:t>
      </w:r>
      <w:r w:rsidRPr="00A1544F">
        <w:rPr>
          <w:rFonts w:ascii="Tahoma" w:hAnsi="Tahoma" w:cs="Tahoma"/>
          <w:color w:val="000000"/>
          <w:spacing w:val="-4"/>
          <w:sz w:val="18"/>
          <w:szCs w:val="18"/>
        </w:rPr>
        <w:softHyphen/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>lative and may be exercised singularly or concurrently. If any provision of this Purchase Order is held invalid by any law</w:t>
      </w:r>
      <w:r w:rsidR="00A83FE6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regulation</w:t>
      </w:r>
      <w:r w:rsidR="00A83FE6" w:rsidRPr="00A1544F">
        <w:rPr>
          <w:rFonts w:ascii="Tahoma" w:hAnsi="Tahoma" w:cs="Tahoma"/>
          <w:color w:val="000000"/>
          <w:spacing w:val="1"/>
          <w:sz w:val="18"/>
          <w:szCs w:val="18"/>
        </w:rPr>
        <w:t>,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t xml:space="preserve"> or by any court, such invalidly shall not affect the enforceability of other provi</w:t>
      </w:r>
      <w:r w:rsidRPr="00A1544F">
        <w:rPr>
          <w:rFonts w:ascii="Tahoma" w:hAnsi="Tahoma" w:cs="Tahoma"/>
          <w:color w:val="000000"/>
          <w:spacing w:val="1"/>
          <w:sz w:val="18"/>
          <w:szCs w:val="18"/>
        </w:rPr>
        <w:softHyphen/>
      </w:r>
      <w:r w:rsidRPr="00A1544F">
        <w:rPr>
          <w:rFonts w:ascii="Tahoma" w:hAnsi="Tahoma" w:cs="Tahoma"/>
          <w:color w:val="000000"/>
          <w:sz w:val="18"/>
          <w:szCs w:val="18"/>
        </w:rPr>
        <w:t xml:space="preserve">sions herein. This Purchase Order shall be governed by and interpreted in accordance with the laws of the state of </w:t>
      </w:r>
      <w:r w:rsidR="008D1C89" w:rsidRPr="00A1544F">
        <w:rPr>
          <w:rFonts w:ascii="Tahoma" w:hAnsi="Tahoma" w:cs="Tahoma"/>
          <w:color w:val="000000"/>
          <w:sz w:val="18"/>
          <w:szCs w:val="18"/>
        </w:rPr>
        <w:t>Nort</w:t>
      </w:r>
      <w:r w:rsidR="009302C7">
        <w:rPr>
          <w:rFonts w:ascii="Tahoma" w:hAnsi="Tahoma" w:cs="Tahoma"/>
          <w:color w:val="000000"/>
          <w:sz w:val="18"/>
          <w:szCs w:val="18"/>
        </w:rPr>
        <w:t>h</w:t>
      </w:r>
      <w:r w:rsidR="008D1C89" w:rsidRPr="00A1544F">
        <w:rPr>
          <w:rFonts w:ascii="Tahoma" w:hAnsi="Tahoma" w:cs="Tahoma"/>
          <w:color w:val="000000"/>
          <w:sz w:val="18"/>
          <w:szCs w:val="18"/>
        </w:rPr>
        <w:t xml:space="preserve"> Carolina</w:t>
      </w:r>
      <w:r w:rsidRPr="00A1544F">
        <w:rPr>
          <w:rFonts w:ascii="Tahoma" w:hAnsi="Tahoma" w:cs="Tahoma"/>
          <w:color w:val="000000"/>
          <w:sz w:val="18"/>
          <w:szCs w:val="18"/>
        </w:rPr>
        <w:t>.</w:t>
      </w:r>
      <w:r w:rsidR="008D1C89" w:rsidRPr="00A1544F">
        <w:rPr>
          <w:rFonts w:ascii="Tahoma" w:hAnsi="Tahoma" w:cs="Tahoma"/>
          <w:color w:val="000000"/>
          <w:sz w:val="18"/>
          <w:szCs w:val="18"/>
        </w:rPr>
        <w:t xml:space="preserve"> Legal notices to Supplier shall be sent to the address </w:t>
      </w:r>
      <w:r w:rsidR="002A31F3" w:rsidRPr="00A1544F">
        <w:rPr>
          <w:rFonts w:ascii="Tahoma" w:hAnsi="Tahoma" w:cs="Tahoma"/>
          <w:color w:val="000000"/>
          <w:sz w:val="18"/>
          <w:szCs w:val="18"/>
        </w:rPr>
        <w:t>on the top of this Purchase Order.  Legal notices to Brightspeed must be sent to</w:t>
      </w:r>
      <w:proofErr w:type="gramStart"/>
      <w:r w:rsidR="002A31F3" w:rsidRPr="00A1544F">
        <w:rPr>
          <w:rFonts w:ascii="Tahoma" w:hAnsi="Tahoma" w:cs="Tahoma"/>
          <w:color w:val="000000"/>
          <w:sz w:val="18"/>
          <w:szCs w:val="18"/>
        </w:rPr>
        <w:t>:  Connect</w:t>
      </w:r>
      <w:proofErr w:type="gramEnd"/>
      <w:r w:rsidR="002A31F3" w:rsidRPr="00A1544F">
        <w:rPr>
          <w:rFonts w:ascii="Tahoma" w:hAnsi="Tahoma" w:cs="Tahoma"/>
          <w:color w:val="000000"/>
          <w:sz w:val="18"/>
          <w:szCs w:val="18"/>
        </w:rPr>
        <w:t xml:space="preserve"> Holding II LLC d/b/a Brightspeed, </w:t>
      </w:r>
      <w:r w:rsidR="0009073A" w:rsidRPr="00A1544F">
        <w:rPr>
          <w:rFonts w:ascii="Tahoma" w:hAnsi="Tahoma" w:cs="Tahoma"/>
          <w:color w:val="000000"/>
          <w:sz w:val="18"/>
          <w:szCs w:val="18"/>
        </w:rPr>
        <w:t>Attn: Legal, PO Box 1330, Fayetteville, NC  28302-1330.</w:t>
      </w:r>
    </w:p>
    <w:p w14:paraId="1E3997FA" w14:textId="77777777" w:rsidR="00EA5CCA" w:rsidRPr="00A1544F" w:rsidRDefault="00EA5CCA" w:rsidP="00715050">
      <w:pPr>
        <w:tabs>
          <w:tab w:val="decimal" w:pos="720"/>
          <w:tab w:val="decimal" w:pos="1368"/>
        </w:tabs>
        <w:spacing w:before="108"/>
        <w:ind w:left="648"/>
        <w:jc w:val="both"/>
        <w:rPr>
          <w:rFonts w:ascii="Tahoma" w:hAnsi="Tahoma" w:cs="Tahoma"/>
          <w:color w:val="000000"/>
          <w:spacing w:val="-4"/>
          <w:sz w:val="18"/>
          <w:szCs w:val="18"/>
        </w:rPr>
      </w:pPr>
    </w:p>
    <w:p w14:paraId="1468CF50" w14:textId="2D811A26" w:rsidR="00654BE5" w:rsidRPr="00A1544F" w:rsidRDefault="005B77A2">
      <w:pPr>
        <w:numPr>
          <w:ilvl w:val="0"/>
          <w:numId w:val="7"/>
        </w:numPr>
        <w:tabs>
          <w:tab w:val="clear" w:pos="720"/>
          <w:tab w:val="decimal" w:pos="1368"/>
        </w:tabs>
        <w:spacing w:before="108"/>
        <w:ind w:left="0" w:firstLine="648"/>
        <w:jc w:val="both"/>
        <w:rPr>
          <w:rFonts w:ascii="Tahoma" w:hAnsi="Tahoma" w:cs="Tahoma"/>
          <w:color w:val="000000"/>
          <w:spacing w:val="-5"/>
          <w:sz w:val="18"/>
          <w:szCs w:val="18"/>
        </w:rPr>
      </w:pPr>
      <w:r w:rsidRPr="00A1544F">
        <w:rPr>
          <w:rFonts w:ascii="Tahoma" w:hAnsi="Tahoma" w:cs="Tahoma"/>
          <w:color w:val="000000"/>
          <w:spacing w:val="-5"/>
          <w:sz w:val="18"/>
          <w:szCs w:val="18"/>
        </w:rPr>
        <w:lastRenderedPageBreak/>
        <w:t xml:space="preserve">If </w:t>
      </w:r>
      <w:proofErr w:type="gramStart"/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>no  Agreement</w:t>
      </w:r>
      <w:proofErr w:type="gramEnd"/>
      <w:r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 exists, t</w:t>
      </w:r>
      <w:r w:rsidR="006B05DD" w:rsidRPr="00A1544F">
        <w:rPr>
          <w:rFonts w:ascii="Tahoma" w:hAnsi="Tahoma" w:cs="Tahoma"/>
          <w:color w:val="000000"/>
          <w:spacing w:val="-5"/>
          <w:sz w:val="18"/>
          <w:szCs w:val="18"/>
        </w:rPr>
        <w:t xml:space="preserve">his Purchase Order, including all attachments hereto, constitutes the entire and exclusive agreement 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>between the parties relating to the specific matters covered herein</w:t>
      </w:r>
      <w:r w:rsidRPr="00A1544F">
        <w:rPr>
          <w:rFonts w:ascii="Tahoma" w:hAnsi="Tahoma" w:cs="Tahoma"/>
          <w:color w:val="000000"/>
          <w:spacing w:val="-2"/>
          <w:sz w:val="18"/>
          <w:szCs w:val="18"/>
        </w:rPr>
        <w:t>, and a</w:t>
      </w:r>
      <w:r w:rsidR="006B05DD" w:rsidRPr="00A1544F">
        <w:rPr>
          <w:rFonts w:ascii="Tahoma" w:hAnsi="Tahoma" w:cs="Tahoma"/>
          <w:color w:val="000000"/>
          <w:spacing w:val="-2"/>
          <w:sz w:val="18"/>
          <w:szCs w:val="18"/>
        </w:rPr>
        <w:t xml:space="preserve">ll prior or contemporaneous verbal or written 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agreements, understandings, representations and/or practices </w:t>
      </w:r>
      <w:r w:rsidR="006B05DD" w:rsidRPr="00A1544F">
        <w:rPr>
          <w:rFonts w:ascii="Tahoma" w:hAnsi="Tahoma" w:cs="Tahoma"/>
          <w:color w:val="000000"/>
          <w:spacing w:val="6"/>
          <w:sz w:val="18"/>
          <w:szCs w:val="18"/>
        </w:rPr>
        <w:t xml:space="preserve">relative 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>to the foregoing are hereby superseded, revoked</w:t>
      </w:r>
      <w:r w:rsidR="009302C7">
        <w:rPr>
          <w:rFonts w:ascii="Tahoma" w:hAnsi="Tahoma" w:cs="Tahoma"/>
          <w:color w:val="000000"/>
          <w:spacing w:val="-4"/>
          <w:sz w:val="18"/>
          <w:szCs w:val="18"/>
        </w:rPr>
        <w:t>,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and rendered ineffective for any purpose. </w:t>
      </w:r>
      <w:r w:rsidR="0009073A" w:rsidRPr="00A1544F">
        <w:rPr>
          <w:rFonts w:ascii="Tahoma" w:hAnsi="Tahoma" w:cs="Tahoma"/>
          <w:color w:val="000000"/>
          <w:spacing w:val="-1"/>
          <w:sz w:val="18"/>
          <w:szCs w:val="18"/>
        </w:rPr>
        <w:t>I</w:t>
      </w:r>
      <w:r w:rsidR="009302C7">
        <w:rPr>
          <w:rFonts w:ascii="Tahoma" w:hAnsi="Tahoma" w:cs="Tahoma"/>
          <w:color w:val="000000"/>
          <w:spacing w:val="-1"/>
          <w:sz w:val="18"/>
          <w:szCs w:val="18"/>
        </w:rPr>
        <w:t>n</w:t>
      </w:r>
      <w:r w:rsidR="0009073A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an Agreement exists, then</w:t>
      </w:r>
      <w:r w:rsidR="00B4241E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 the Materials and Services purchased hereunder shall be provided under the terms of such Agreement. 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This Purchase Order may be </w:t>
      </w:r>
      <w:r w:rsidR="00EA5CCA">
        <w:rPr>
          <w:rFonts w:ascii="Tahoma" w:hAnsi="Tahoma" w:cs="Tahoma"/>
          <w:color w:val="000000"/>
          <w:spacing w:val="-1"/>
          <w:sz w:val="18"/>
          <w:szCs w:val="18"/>
        </w:rPr>
        <w:t>modified</w:t>
      </w:r>
      <w:r w:rsidR="006B05DD" w:rsidRPr="00A1544F">
        <w:rPr>
          <w:rFonts w:ascii="Tahoma" w:hAnsi="Tahoma" w:cs="Tahoma"/>
          <w:color w:val="000000"/>
          <w:spacing w:val="-1"/>
          <w:sz w:val="18"/>
          <w:szCs w:val="18"/>
        </w:rPr>
        <w:t xml:space="preserve">, amended or revoked only by an </w:t>
      </w:r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instrument in writing signed by each party hereto, no language on a </w:t>
      </w:r>
      <w:proofErr w:type="gramStart"/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>party' s</w:t>
      </w:r>
      <w:proofErr w:type="gramEnd"/>
      <w:r w:rsidR="006B05DD" w:rsidRPr="00A1544F">
        <w:rPr>
          <w:rFonts w:ascii="Tahoma" w:hAnsi="Tahoma" w:cs="Tahoma"/>
          <w:color w:val="000000"/>
          <w:spacing w:val="-4"/>
          <w:sz w:val="18"/>
          <w:szCs w:val="18"/>
        </w:rPr>
        <w:t xml:space="preserve"> preprinted forms shall (except as otherwise </w:t>
      </w:r>
      <w:r w:rsidR="006B05DD" w:rsidRPr="00A1544F">
        <w:rPr>
          <w:rFonts w:ascii="Tahoma" w:hAnsi="Tahoma" w:cs="Tahoma"/>
          <w:color w:val="000000"/>
          <w:spacing w:val="2"/>
          <w:sz w:val="18"/>
          <w:szCs w:val="18"/>
        </w:rPr>
        <w:t xml:space="preserve">expressly stated herein) amend, modify, control or otherwise affect this Purchase Order. No verbal agreement or 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implied covenant shall be held to vary the terms </w:t>
      </w:r>
      <w:r w:rsidR="00C705A7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of this Purchase </w:t>
      </w:r>
      <w:proofErr w:type="gramStart"/>
      <w:r w:rsidR="00C705A7" w:rsidRPr="00A1544F">
        <w:rPr>
          <w:rFonts w:ascii="Tahoma" w:hAnsi="Tahoma" w:cs="Tahoma"/>
          <w:color w:val="000000"/>
          <w:spacing w:val="-3"/>
          <w:sz w:val="18"/>
          <w:szCs w:val="18"/>
        </w:rPr>
        <w:t>Order</w:t>
      </w:r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>;</w:t>
      </w:r>
      <w:proofErr w:type="gramEnd"/>
      <w:r w:rsidR="006B05DD" w:rsidRPr="00A1544F">
        <w:rPr>
          <w:rFonts w:ascii="Tahoma" w:hAnsi="Tahoma" w:cs="Tahoma"/>
          <w:color w:val="000000"/>
          <w:spacing w:val="-3"/>
          <w:sz w:val="18"/>
          <w:szCs w:val="18"/>
        </w:rPr>
        <w:t xml:space="preserve"> any statute, law or custom to the contrary notwithstanding.</w:t>
      </w:r>
    </w:p>
    <w:sectPr w:rsidR="00654BE5" w:rsidRPr="00A1544F" w:rsidSect="005720BF">
      <w:type w:val="continuous"/>
      <w:pgSz w:w="19260" w:h="24555"/>
      <w:pgMar w:top="1440" w:right="1440" w:bottom="1440" w:left="1440" w:header="720" w:footer="720" w:gutter="0"/>
      <w:cols w:num="2" w:space="0" w:equalWidth="0">
        <w:col w:w="8092" w:space="165"/>
        <w:col w:w="8063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D69E" w14:textId="77777777" w:rsidR="00E009B9" w:rsidRDefault="00E009B9" w:rsidP="00F50B18">
      <w:r>
        <w:separator/>
      </w:r>
    </w:p>
  </w:endnote>
  <w:endnote w:type="continuationSeparator" w:id="0">
    <w:p w14:paraId="368F03AC" w14:textId="77777777" w:rsidR="00E009B9" w:rsidRDefault="00E009B9" w:rsidP="00F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FCE5" w14:textId="77777777" w:rsidR="00F50B18" w:rsidRDefault="00F50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FC03" w14:textId="77777777" w:rsidR="00F50B18" w:rsidRDefault="00F50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76E3" w14:textId="77777777" w:rsidR="00F50B18" w:rsidRDefault="00F5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1FF5" w14:textId="77777777" w:rsidR="00E009B9" w:rsidRDefault="00E009B9" w:rsidP="00F50B18">
      <w:r>
        <w:separator/>
      </w:r>
    </w:p>
  </w:footnote>
  <w:footnote w:type="continuationSeparator" w:id="0">
    <w:p w14:paraId="0AB96F67" w14:textId="77777777" w:rsidR="00E009B9" w:rsidRDefault="00E009B9" w:rsidP="00F5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3394" w14:textId="77777777" w:rsidR="00F50B18" w:rsidRDefault="00F50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2AF6" w14:textId="77777777" w:rsidR="00F50B18" w:rsidRDefault="00F50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1663" w14:textId="77777777" w:rsidR="00F50B18" w:rsidRDefault="00F50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FFE"/>
    <w:multiLevelType w:val="multilevel"/>
    <w:tmpl w:val="7234CC68"/>
    <w:lvl w:ilvl="0">
      <w:start w:val="1"/>
      <w:numFmt w:val="lowerLetter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A7ACB"/>
    <w:multiLevelType w:val="multilevel"/>
    <w:tmpl w:val="18D62072"/>
    <w:lvl w:ilvl="0">
      <w:start w:val="3"/>
      <w:numFmt w:val="lowerLetter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3B4ED9"/>
    <w:multiLevelType w:val="multilevel"/>
    <w:tmpl w:val="450664E4"/>
    <w:lvl w:ilvl="0">
      <w:start w:val="1"/>
      <w:numFmt w:val="lowerLetter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A1710"/>
    <w:multiLevelType w:val="multilevel"/>
    <w:tmpl w:val="ECCABEFC"/>
    <w:lvl w:ilvl="0">
      <w:start w:val="1"/>
      <w:numFmt w:val="lowerLetter"/>
      <w:lvlText w:val="(%1)"/>
      <w:lvlJc w:val="left"/>
      <w:pPr>
        <w:tabs>
          <w:tab w:val="decimal" w:pos="720"/>
        </w:tabs>
        <w:ind w:left="720"/>
      </w:pPr>
      <w:rPr>
        <w:rFonts w:ascii="Tahoma" w:hAnsi="Tahoma"/>
        <w:strike w:val="0"/>
        <w:color w:val="000000"/>
        <w:spacing w:val="-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17FD0"/>
    <w:multiLevelType w:val="multilevel"/>
    <w:tmpl w:val="64A6BDC6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ahoma" w:hAnsi="Tahoma"/>
        <w:strike w:val="0"/>
        <w:color w:val="000000"/>
        <w:spacing w:val="6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AD6B5F"/>
    <w:multiLevelType w:val="multilevel"/>
    <w:tmpl w:val="F44EDAAA"/>
    <w:lvl w:ilvl="0">
      <w:start w:val="1"/>
      <w:numFmt w:val="lowerLetter"/>
      <w:lvlText w:val="(%1)"/>
      <w:lvlJc w:val="left"/>
      <w:pPr>
        <w:tabs>
          <w:tab w:val="decimal" w:pos="630"/>
        </w:tabs>
        <w:ind w:left="630"/>
      </w:pPr>
      <w:rPr>
        <w:rFonts w:ascii="Tahoma" w:hAnsi="Tahoma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940FDE"/>
    <w:multiLevelType w:val="multilevel"/>
    <w:tmpl w:val="C8003B32"/>
    <w:lvl w:ilvl="0">
      <w:start w:val="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00000"/>
        <w:spacing w:val="11"/>
        <w:w w:val="100"/>
        <w:sz w:val="17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3109523">
    <w:abstractNumId w:val="1"/>
  </w:num>
  <w:num w:numId="2" w16cid:durableId="577135830">
    <w:abstractNumId w:val="2"/>
  </w:num>
  <w:num w:numId="3" w16cid:durableId="1510560855">
    <w:abstractNumId w:val="0"/>
  </w:num>
  <w:num w:numId="4" w16cid:durableId="930040109">
    <w:abstractNumId w:val="4"/>
  </w:num>
  <w:num w:numId="5" w16cid:durableId="545262361">
    <w:abstractNumId w:val="6"/>
  </w:num>
  <w:num w:numId="6" w16cid:durableId="571622850">
    <w:abstractNumId w:val="5"/>
  </w:num>
  <w:num w:numId="7" w16cid:durableId="79136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E5"/>
    <w:rsid w:val="000165BE"/>
    <w:rsid w:val="00052CCC"/>
    <w:rsid w:val="00053A80"/>
    <w:rsid w:val="00087831"/>
    <w:rsid w:val="0009067D"/>
    <w:rsid w:val="0009073A"/>
    <w:rsid w:val="000C57C5"/>
    <w:rsid w:val="00144604"/>
    <w:rsid w:val="00196CE4"/>
    <w:rsid w:val="001D4937"/>
    <w:rsid w:val="001E24E8"/>
    <w:rsid w:val="001E636D"/>
    <w:rsid w:val="001E64D0"/>
    <w:rsid w:val="00213CF9"/>
    <w:rsid w:val="00241E50"/>
    <w:rsid w:val="00260937"/>
    <w:rsid w:val="00291FB7"/>
    <w:rsid w:val="002A31F3"/>
    <w:rsid w:val="002A7E27"/>
    <w:rsid w:val="002E0521"/>
    <w:rsid w:val="0037689C"/>
    <w:rsid w:val="0039561F"/>
    <w:rsid w:val="00432080"/>
    <w:rsid w:val="00440AB2"/>
    <w:rsid w:val="00466D62"/>
    <w:rsid w:val="00472817"/>
    <w:rsid w:val="00485FF3"/>
    <w:rsid w:val="004A410F"/>
    <w:rsid w:val="004B2A51"/>
    <w:rsid w:val="004B30A4"/>
    <w:rsid w:val="004E72D0"/>
    <w:rsid w:val="00501C91"/>
    <w:rsid w:val="005720BF"/>
    <w:rsid w:val="005B77A2"/>
    <w:rsid w:val="005E67E4"/>
    <w:rsid w:val="005E76D8"/>
    <w:rsid w:val="006043B5"/>
    <w:rsid w:val="00620395"/>
    <w:rsid w:val="00636D0F"/>
    <w:rsid w:val="00654BE5"/>
    <w:rsid w:val="006554F1"/>
    <w:rsid w:val="006B05DD"/>
    <w:rsid w:val="006B1C00"/>
    <w:rsid w:val="006B3444"/>
    <w:rsid w:val="006F15C5"/>
    <w:rsid w:val="00715050"/>
    <w:rsid w:val="007514FC"/>
    <w:rsid w:val="00757587"/>
    <w:rsid w:val="007A3910"/>
    <w:rsid w:val="007E1DC7"/>
    <w:rsid w:val="00884BDD"/>
    <w:rsid w:val="008A0C05"/>
    <w:rsid w:val="008A73E5"/>
    <w:rsid w:val="008B1B72"/>
    <w:rsid w:val="008D1C89"/>
    <w:rsid w:val="00901A3B"/>
    <w:rsid w:val="00914E4E"/>
    <w:rsid w:val="009249B0"/>
    <w:rsid w:val="009302C7"/>
    <w:rsid w:val="00972EEB"/>
    <w:rsid w:val="00980E23"/>
    <w:rsid w:val="00990C3A"/>
    <w:rsid w:val="009925F1"/>
    <w:rsid w:val="009C0FC2"/>
    <w:rsid w:val="009D38D2"/>
    <w:rsid w:val="009E058C"/>
    <w:rsid w:val="009E6EE5"/>
    <w:rsid w:val="009F028C"/>
    <w:rsid w:val="009F4D83"/>
    <w:rsid w:val="00A1544F"/>
    <w:rsid w:val="00A206E7"/>
    <w:rsid w:val="00A659A3"/>
    <w:rsid w:val="00A805FE"/>
    <w:rsid w:val="00A83E3A"/>
    <w:rsid w:val="00A83FE6"/>
    <w:rsid w:val="00AD2DE4"/>
    <w:rsid w:val="00B35459"/>
    <w:rsid w:val="00B4241E"/>
    <w:rsid w:val="00B539A5"/>
    <w:rsid w:val="00B56B66"/>
    <w:rsid w:val="00B77CF6"/>
    <w:rsid w:val="00BC3DE6"/>
    <w:rsid w:val="00C553E8"/>
    <w:rsid w:val="00C56598"/>
    <w:rsid w:val="00C705A7"/>
    <w:rsid w:val="00C723B0"/>
    <w:rsid w:val="00C86343"/>
    <w:rsid w:val="00C962B5"/>
    <w:rsid w:val="00CB28CD"/>
    <w:rsid w:val="00CD1F30"/>
    <w:rsid w:val="00D23794"/>
    <w:rsid w:val="00D60D84"/>
    <w:rsid w:val="00DD4666"/>
    <w:rsid w:val="00E009B9"/>
    <w:rsid w:val="00E734F8"/>
    <w:rsid w:val="00EA08E9"/>
    <w:rsid w:val="00EA0DE2"/>
    <w:rsid w:val="00EA5CCA"/>
    <w:rsid w:val="00F15AB7"/>
    <w:rsid w:val="00F16671"/>
    <w:rsid w:val="00F213FF"/>
    <w:rsid w:val="00F36208"/>
    <w:rsid w:val="00F417A4"/>
    <w:rsid w:val="00F50B18"/>
    <w:rsid w:val="00F51EF2"/>
    <w:rsid w:val="00F5631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DD762"/>
  <w15:docId w15:val="{7D68B98E-3431-46E6-AAF1-7C1C5E7D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B18"/>
  </w:style>
  <w:style w:type="paragraph" w:styleId="Footer">
    <w:name w:val="footer"/>
    <w:basedOn w:val="Normal"/>
    <w:link w:val="FooterChar"/>
    <w:uiPriority w:val="99"/>
    <w:unhideWhenUsed/>
    <w:rsid w:val="00F50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B18"/>
  </w:style>
  <w:style w:type="paragraph" w:styleId="ListParagraph">
    <w:name w:val="List Paragraph"/>
    <w:basedOn w:val="Normal"/>
    <w:uiPriority w:val="34"/>
    <w:qFormat/>
    <w:rsid w:val="006B3444"/>
    <w:pPr>
      <w:ind w:left="720"/>
      <w:contextualSpacing/>
    </w:pPr>
  </w:style>
  <w:style w:type="paragraph" w:styleId="Revision">
    <w:name w:val="Revision"/>
    <w:hidden/>
    <w:uiPriority w:val="99"/>
    <w:semiHidden/>
    <w:rsid w:val="00A206E7"/>
  </w:style>
  <w:style w:type="character" w:styleId="CommentReference">
    <w:name w:val="annotation reference"/>
    <w:basedOn w:val="DefaultParagraphFont"/>
    <w:uiPriority w:val="99"/>
    <w:semiHidden/>
    <w:unhideWhenUsed/>
    <w:rsid w:val="009C0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F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brightspeed.com/ew/about/doing-business-with-brightspeed.html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drId2" Type="http://schemas.openxmlformats.org/wordprocessingml/2006/fontTable" Target="fontTable0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BD1A8A92C4EACDA44B761169BF5" ma:contentTypeVersion="14" ma:contentTypeDescription="Create a new document." ma:contentTypeScope="" ma:versionID="767790af90e70910a9eb00131eef9bfb">
  <xsd:schema xmlns:xsd="http://www.w3.org/2001/XMLSchema" xmlns:xs="http://www.w3.org/2001/XMLSchema" xmlns:p="http://schemas.microsoft.com/office/2006/metadata/properties" xmlns:ns2="3a3b4c7a-ef9c-47a9-9442-437403de3f91" xmlns:ns3="80a913d0-6315-412e-9781-c88d4efb660b" targetNamespace="http://schemas.microsoft.com/office/2006/metadata/properties" ma:root="true" ma:fieldsID="5170dc8fd2b0628a2d673c439b03e12b" ns2:_="" ns3:_="">
    <xsd:import namespace="3a3b4c7a-ef9c-47a9-9442-437403de3f91"/>
    <xsd:import namespace="80a913d0-6315-412e-9781-c88d4efb6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b4c7a-ef9c-47a9-9442-437403de3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7ac17e-d865-40f9-904a-9504b8ed6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913d0-6315-412e-9781-c88d4efb6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a8ff9c-9a7a-4d5f-9a15-08b4a04f0a39}" ma:internalName="TaxCatchAll" ma:showField="CatchAllData" ma:web="80a913d0-6315-412e-9781-c88d4efb6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913d0-6315-412e-9781-c88d4efb660b" xsi:nil="true"/>
    <lcf76f155ced4ddcb4097134ff3c332f xmlns="3a3b4c7a-ef9c-47a9-9442-437403de3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495DC-1A80-4C83-8732-CCF9D55A42C1}"/>
</file>

<file path=customXml/itemProps2.xml><?xml version="1.0" encoding="utf-8"?>
<ds:datastoreItem xmlns:ds="http://schemas.openxmlformats.org/officeDocument/2006/customXml" ds:itemID="{04463B8C-6D78-4E5C-B758-A00D39B18101}"/>
</file>

<file path=customXml/itemProps3.xml><?xml version="1.0" encoding="utf-8"?>
<ds:datastoreItem xmlns:ds="http://schemas.openxmlformats.org/officeDocument/2006/customXml" ds:itemID="{B3D0DF53-8FD1-434D-BDC5-C309EB64B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2421</Words>
  <Characters>13514</Characters>
  <Application>Microsoft Office Word</Application>
  <DocSecurity>0</DocSecurity>
  <Lines>185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Cliburn,Axiom</dc:creator>
  <cp:keywords/>
  <dc:description/>
  <cp:lastModifiedBy>Eades, Kirsten</cp:lastModifiedBy>
  <cp:revision>4</cp:revision>
  <dcterms:created xsi:type="dcterms:W3CDTF">2026-02-20T19:45:00Z</dcterms:created>
  <dcterms:modified xsi:type="dcterms:W3CDTF">2026-02-20T19:47:00Z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0x01010008235BD1A8A92C4EACDA44B761169BF5</vt:lpwstr>
  </property>
</Properties>
</file>